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3AD" w:rsidRDefault="003D13AD" w:rsidP="00E07AE7">
      <w:pPr>
        <w:pStyle w:val="DefaultText1"/>
        <w:rPr>
          <w:rFonts w:ascii="Arial" w:hAnsi="Arial" w:cs="Arial"/>
          <w:b/>
          <w:color w:val="000000"/>
          <w:szCs w:val="24"/>
          <w:lang w:val="ro-RO"/>
        </w:rPr>
      </w:pPr>
      <w:r>
        <w:rPr>
          <w:rFonts w:cs="Tahoma"/>
          <w:noProof/>
        </w:rPr>
        <w:drawing>
          <wp:inline distT="0" distB="0" distL="0" distR="0">
            <wp:extent cx="6447457" cy="962025"/>
            <wp:effectExtent l="0" t="0" r="0" b="0"/>
            <wp:docPr id="1" name="Picture 1" descr="antet_obor10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_obor10_b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245" cy="965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3AD" w:rsidRPr="00DA00B2" w:rsidRDefault="003D13AD" w:rsidP="00D14701">
      <w:pPr>
        <w:pStyle w:val="DefaultText1"/>
        <w:rPr>
          <w:b/>
          <w:color w:val="000000"/>
          <w:sz w:val="28"/>
          <w:szCs w:val="28"/>
          <w:lang w:val="ro-RO"/>
        </w:rPr>
      </w:pPr>
      <w:r w:rsidRPr="00DA00B2">
        <w:rPr>
          <w:b/>
          <w:color w:val="000000"/>
          <w:sz w:val="28"/>
          <w:szCs w:val="28"/>
          <w:lang w:val="ro-RO"/>
        </w:rPr>
        <w:t>Nr</w:t>
      </w:r>
      <w:r w:rsidR="00425CD7">
        <w:rPr>
          <w:b/>
          <w:color w:val="000000"/>
          <w:sz w:val="28"/>
          <w:szCs w:val="28"/>
          <w:lang w:val="ro-RO"/>
        </w:rPr>
        <w:t xml:space="preserve">. </w:t>
      </w:r>
      <w:r w:rsidR="003A0E8D">
        <w:rPr>
          <w:b/>
          <w:color w:val="000000"/>
          <w:sz w:val="28"/>
          <w:szCs w:val="28"/>
          <w:lang w:val="ro-RO"/>
        </w:rPr>
        <w:t>88058/11.06.2013</w:t>
      </w:r>
      <w:bookmarkStart w:id="0" w:name="_GoBack"/>
      <w:bookmarkEnd w:id="0"/>
    </w:p>
    <w:p w:rsidR="00DF0AE6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ind w:firstLine="720"/>
        <w:jc w:val="both"/>
        <w:rPr>
          <w:b/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Către</w:t>
      </w:r>
    </w:p>
    <w:p w:rsidR="00DF0AE6" w:rsidRDefault="00DF0AE6" w:rsidP="00DF0AE6">
      <w:pPr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ab/>
      </w:r>
      <w:r w:rsidRPr="00D57135">
        <w:rPr>
          <w:sz w:val="28"/>
          <w:szCs w:val="28"/>
          <w:lang w:val="ro-RO"/>
        </w:rPr>
        <w:tab/>
        <w:t>……………………………………………..</w:t>
      </w:r>
    </w:p>
    <w:p w:rsidR="00DF0AE6" w:rsidRPr="00D57135" w:rsidRDefault="00DF0AE6" w:rsidP="00DF0AE6">
      <w:pPr>
        <w:jc w:val="both"/>
        <w:rPr>
          <w:sz w:val="28"/>
          <w:szCs w:val="28"/>
          <w:lang w:val="ro-RO"/>
        </w:rPr>
      </w:pPr>
    </w:p>
    <w:p w:rsidR="00DF0AE6" w:rsidRPr="002E7F9A" w:rsidRDefault="00DF0AE6" w:rsidP="002E7F9A">
      <w:pPr>
        <w:pStyle w:val="Default"/>
        <w:ind w:firstLine="720"/>
        <w:jc w:val="both"/>
        <w:rPr>
          <w:b/>
          <w:bCs/>
          <w:sz w:val="28"/>
          <w:szCs w:val="28"/>
        </w:rPr>
      </w:pPr>
      <w:r w:rsidRPr="00D57135">
        <w:rPr>
          <w:sz w:val="28"/>
          <w:szCs w:val="28"/>
          <w:lang w:val="ro-RO"/>
        </w:rPr>
        <w:t xml:space="preserve"> </w:t>
      </w:r>
      <w:r w:rsidRPr="00D57135">
        <w:rPr>
          <w:sz w:val="28"/>
          <w:szCs w:val="28"/>
          <w:lang w:val="ro-RO"/>
        </w:rPr>
        <w:tab/>
        <w:t>Prin prezenta, vă invităm să participaţi la procedura organizată pentru atribuirea prin achiziţie directă a contractului de achiziţie publică privi</w:t>
      </w:r>
      <w:r>
        <w:rPr>
          <w:sz w:val="28"/>
          <w:szCs w:val="28"/>
          <w:lang w:val="ro-RO"/>
        </w:rPr>
        <w:t>nd „</w:t>
      </w:r>
      <w:r w:rsidR="002E7F9A" w:rsidRPr="00385F60">
        <w:rPr>
          <w:sz w:val="28"/>
          <w:szCs w:val="28"/>
          <w:lang w:val="ro-RO"/>
        </w:rPr>
        <w:t>achiziţia de servicii de perfecţionare COD CPV -</w:t>
      </w:r>
      <w:r w:rsidR="002E7F9A" w:rsidRPr="00385F60">
        <w:rPr>
          <w:sz w:val="28"/>
          <w:szCs w:val="28"/>
        </w:rPr>
        <w:t xml:space="preserve">80530000-8  - </w:t>
      </w:r>
      <w:proofErr w:type="spellStart"/>
      <w:r w:rsidR="002E7F9A" w:rsidRPr="00385F60">
        <w:rPr>
          <w:sz w:val="28"/>
          <w:szCs w:val="28"/>
        </w:rPr>
        <w:t>Servicii</w:t>
      </w:r>
      <w:proofErr w:type="spellEnd"/>
      <w:r w:rsidR="002E7F9A" w:rsidRPr="00385F60">
        <w:rPr>
          <w:sz w:val="28"/>
          <w:szCs w:val="28"/>
        </w:rPr>
        <w:t xml:space="preserve"> de </w:t>
      </w:r>
      <w:proofErr w:type="spellStart"/>
      <w:r w:rsidR="002E7F9A" w:rsidRPr="00385F60">
        <w:rPr>
          <w:sz w:val="28"/>
          <w:szCs w:val="28"/>
        </w:rPr>
        <w:t>formare</w:t>
      </w:r>
      <w:proofErr w:type="spellEnd"/>
      <w:r w:rsidR="002E7F9A" w:rsidRPr="00385F60">
        <w:rPr>
          <w:sz w:val="28"/>
          <w:szCs w:val="28"/>
        </w:rPr>
        <w:t xml:space="preserve"> </w:t>
      </w:r>
      <w:proofErr w:type="spellStart"/>
      <w:r w:rsidR="002E7F9A" w:rsidRPr="00385F60">
        <w:rPr>
          <w:sz w:val="28"/>
          <w:szCs w:val="28"/>
        </w:rPr>
        <w:t>profesională</w:t>
      </w:r>
      <w:proofErr w:type="spellEnd"/>
      <w:r w:rsidR="002E7F9A" w:rsidRPr="00385F60">
        <w:rPr>
          <w:sz w:val="28"/>
          <w:szCs w:val="28"/>
          <w:lang w:val="ro-RO"/>
        </w:rPr>
        <w:t xml:space="preserve"> şi serviciile hoteliere COD CPV </w:t>
      </w:r>
      <w:r w:rsidR="002E7F9A" w:rsidRPr="00385F60">
        <w:rPr>
          <w:sz w:val="28"/>
          <w:szCs w:val="28"/>
        </w:rPr>
        <w:t xml:space="preserve">55100000-1 </w:t>
      </w:r>
      <w:r w:rsidR="002E7F9A" w:rsidRPr="00385F60">
        <w:rPr>
          <w:sz w:val="28"/>
          <w:szCs w:val="28"/>
          <w:lang w:val="ro-RO"/>
        </w:rPr>
        <w:t>aferente acestora</w:t>
      </w:r>
      <w:r w:rsidR="002E7F9A" w:rsidRPr="002E7F9A">
        <w:rPr>
          <w:sz w:val="28"/>
          <w:szCs w:val="28"/>
          <w:lang w:val="ro-RO"/>
        </w:rPr>
        <w:t xml:space="preserve"> </w:t>
      </w:r>
      <w:r w:rsidR="002E7F9A">
        <w:rPr>
          <w:sz w:val="28"/>
          <w:szCs w:val="28"/>
          <w:lang w:val="ro-RO"/>
        </w:rPr>
        <w:t xml:space="preserve">pentru angajații </w:t>
      </w:r>
      <w:r w:rsidR="002E7F9A" w:rsidRPr="00D57135">
        <w:rPr>
          <w:sz w:val="28"/>
          <w:szCs w:val="28"/>
          <w:lang w:val="ro-RO"/>
        </w:rPr>
        <w:t>Direcției venituri Buget Local Sector 2</w:t>
      </w:r>
      <w:r w:rsidR="002E7F9A" w:rsidRPr="00385F60">
        <w:rPr>
          <w:sz w:val="28"/>
          <w:szCs w:val="28"/>
          <w:lang w:val="ro-RO"/>
        </w:rPr>
        <w:t xml:space="preserve">, </w:t>
      </w:r>
      <w:r w:rsidR="002E7F9A" w:rsidRPr="00385F60">
        <w:rPr>
          <w:rFonts w:eastAsia="MS Mincho"/>
          <w:sz w:val="28"/>
          <w:szCs w:val="28"/>
          <w:lang w:val="ro-RO"/>
        </w:rPr>
        <w:t>în conformitate cu obligaţiile asumate prin</w:t>
      </w:r>
      <w:r w:rsidR="002E7F9A">
        <w:rPr>
          <w:rFonts w:eastAsia="MS Mincho"/>
          <w:sz w:val="28"/>
          <w:szCs w:val="28"/>
          <w:lang w:val="ro-RO"/>
        </w:rPr>
        <w:t xml:space="preserve"> prezenta invitaţie și a </w:t>
      </w:r>
      <w:r w:rsidRPr="00D57135">
        <w:rPr>
          <w:sz w:val="28"/>
          <w:szCs w:val="28"/>
          <w:lang w:val="ro-RO"/>
        </w:rPr>
        <w:t>caietului de sarcini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A62910" w:rsidRDefault="00DF0AE6" w:rsidP="00DF0AE6">
      <w:pPr>
        <w:spacing w:line="276" w:lineRule="auto"/>
        <w:jc w:val="both"/>
        <w:rPr>
          <w:sz w:val="28"/>
          <w:szCs w:val="28"/>
          <w:lang w:val="it-IT"/>
        </w:rPr>
      </w:pPr>
      <w:r w:rsidRPr="00D57135">
        <w:rPr>
          <w:b/>
          <w:sz w:val="28"/>
          <w:szCs w:val="28"/>
          <w:lang w:val="ro-RO"/>
        </w:rPr>
        <w:t>Valoarea estimată a achiziției</w:t>
      </w:r>
      <w:r w:rsidR="002E7F9A">
        <w:rPr>
          <w:sz w:val="28"/>
          <w:szCs w:val="28"/>
          <w:lang w:val="ro-RO"/>
        </w:rPr>
        <w:t xml:space="preserve"> : </w:t>
      </w:r>
      <w:r w:rsidR="00A62910" w:rsidRPr="00A62910">
        <w:rPr>
          <w:sz w:val="28"/>
          <w:szCs w:val="28"/>
          <w:lang w:val="it-IT"/>
        </w:rPr>
        <w:t xml:space="preserve">87096,77 lei (fara TVA)- </w:t>
      </w:r>
      <w:proofErr w:type="spellStart"/>
      <w:r w:rsidR="00A62910" w:rsidRPr="00A62910">
        <w:rPr>
          <w:sz w:val="28"/>
          <w:szCs w:val="28"/>
        </w:rPr>
        <w:t>Servicii</w:t>
      </w:r>
      <w:proofErr w:type="spellEnd"/>
      <w:r w:rsidR="00A62910" w:rsidRPr="00A62910">
        <w:rPr>
          <w:sz w:val="28"/>
          <w:szCs w:val="28"/>
        </w:rPr>
        <w:t xml:space="preserve"> de </w:t>
      </w:r>
      <w:proofErr w:type="spellStart"/>
      <w:r w:rsidR="00A62910" w:rsidRPr="00A62910">
        <w:rPr>
          <w:sz w:val="28"/>
          <w:szCs w:val="28"/>
        </w:rPr>
        <w:t>formare</w:t>
      </w:r>
      <w:proofErr w:type="spellEnd"/>
      <w:r w:rsidR="00A62910" w:rsidRPr="00A62910">
        <w:rPr>
          <w:sz w:val="28"/>
          <w:szCs w:val="28"/>
        </w:rPr>
        <w:t xml:space="preserve"> </w:t>
      </w:r>
      <w:proofErr w:type="spellStart"/>
      <w:r w:rsidR="00A62910" w:rsidRPr="00A62910">
        <w:rPr>
          <w:sz w:val="28"/>
          <w:szCs w:val="28"/>
        </w:rPr>
        <w:t>profesională</w:t>
      </w:r>
      <w:proofErr w:type="spellEnd"/>
      <w:r w:rsidR="00A62910" w:rsidRPr="00A62910">
        <w:rPr>
          <w:sz w:val="28"/>
          <w:szCs w:val="28"/>
        </w:rPr>
        <w:t xml:space="preserve">, </w:t>
      </w:r>
      <w:proofErr w:type="spellStart"/>
      <w:r w:rsidR="00A62910" w:rsidRPr="00A62910">
        <w:rPr>
          <w:sz w:val="28"/>
          <w:szCs w:val="28"/>
        </w:rPr>
        <w:t>respectiv</w:t>
      </w:r>
      <w:proofErr w:type="spellEnd"/>
      <w:r w:rsidR="00A62910" w:rsidRPr="00A62910">
        <w:rPr>
          <w:sz w:val="28"/>
          <w:szCs w:val="28"/>
        </w:rPr>
        <w:t xml:space="preserve"> </w:t>
      </w:r>
      <w:r w:rsidR="00A62910" w:rsidRPr="00A62910">
        <w:rPr>
          <w:sz w:val="28"/>
          <w:szCs w:val="28"/>
          <w:lang w:val="it-IT"/>
        </w:rPr>
        <w:t xml:space="preserve">80645,16 </w:t>
      </w:r>
      <w:r w:rsidR="00A62910" w:rsidRPr="00A62910">
        <w:rPr>
          <w:sz w:val="28"/>
          <w:szCs w:val="28"/>
        </w:rPr>
        <w:t xml:space="preserve">lei </w:t>
      </w:r>
      <w:r w:rsidR="00A62910" w:rsidRPr="00A62910">
        <w:rPr>
          <w:sz w:val="28"/>
          <w:szCs w:val="28"/>
          <w:lang w:val="it-IT"/>
        </w:rPr>
        <w:t xml:space="preserve">(fara TVA)- </w:t>
      </w:r>
      <w:proofErr w:type="spellStart"/>
      <w:r w:rsidR="00A62910" w:rsidRPr="00A62910">
        <w:rPr>
          <w:sz w:val="28"/>
          <w:szCs w:val="28"/>
        </w:rPr>
        <w:t>Servicii</w:t>
      </w:r>
      <w:proofErr w:type="spellEnd"/>
      <w:r w:rsidR="00A62910" w:rsidRPr="00A62910">
        <w:rPr>
          <w:sz w:val="28"/>
          <w:szCs w:val="28"/>
        </w:rPr>
        <w:t xml:space="preserve"> </w:t>
      </w:r>
      <w:proofErr w:type="spellStart"/>
      <w:r w:rsidR="00A62910" w:rsidRPr="00A62910">
        <w:rPr>
          <w:sz w:val="28"/>
          <w:szCs w:val="28"/>
        </w:rPr>
        <w:t>hoteliere</w:t>
      </w:r>
      <w:proofErr w:type="spellEnd"/>
    </w:p>
    <w:p w:rsidR="00DF0AE6" w:rsidRPr="00D57135" w:rsidRDefault="00DF0AE6" w:rsidP="00DF0AE6">
      <w:pPr>
        <w:spacing w:line="276" w:lineRule="auto"/>
        <w:jc w:val="both"/>
        <w:rPr>
          <w:noProof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Codul CPV:</w:t>
      </w:r>
      <w:r w:rsidRPr="00523A6B">
        <w:rPr>
          <w:noProof/>
          <w:sz w:val="28"/>
          <w:szCs w:val="28"/>
          <w:lang w:val="it-IT"/>
        </w:rPr>
        <w:t xml:space="preserve"> </w:t>
      </w:r>
      <w:r w:rsidR="002E7F9A" w:rsidRPr="00385F60">
        <w:rPr>
          <w:sz w:val="28"/>
          <w:szCs w:val="28"/>
          <w:lang w:val="ro-RO"/>
        </w:rPr>
        <w:t>-</w:t>
      </w:r>
      <w:r w:rsidR="002E7F9A" w:rsidRPr="00385F60">
        <w:rPr>
          <w:sz w:val="28"/>
          <w:szCs w:val="28"/>
        </w:rPr>
        <w:t xml:space="preserve">80530000-8  - </w:t>
      </w:r>
      <w:proofErr w:type="spellStart"/>
      <w:r w:rsidR="002E7F9A" w:rsidRPr="00385F60">
        <w:rPr>
          <w:sz w:val="28"/>
          <w:szCs w:val="28"/>
        </w:rPr>
        <w:t>Servicii</w:t>
      </w:r>
      <w:proofErr w:type="spellEnd"/>
      <w:r w:rsidR="002E7F9A" w:rsidRPr="00385F60">
        <w:rPr>
          <w:sz w:val="28"/>
          <w:szCs w:val="28"/>
        </w:rPr>
        <w:t xml:space="preserve"> de </w:t>
      </w:r>
      <w:proofErr w:type="spellStart"/>
      <w:r w:rsidR="002E7F9A" w:rsidRPr="00385F60">
        <w:rPr>
          <w:sz w:val="28"/>
          <w:szCs w:val="28"/>
        </w:rPr>
        <w:t>formare</w:t>
      </w:r>
      <w:proofErr w:type="spellEnd"/>
      <w:r w:rsidR="002E7F9A" w:rsidRPr="00385F60">
        <w:rPr>
          <w:sz w:val="28"/>
          <w:szCs w:val="28"/>
        </w:rPr>
        <w:t xml:space="preserve"> </w:t>
      </w:r>
      <w:proofErr w:type="spellStart"/>
      <w:r w:rsidR="002E7F9A" w:rsidRPr="00385F60">
        <w:rPr>
          <w:sz w:val="28"/>
          <w:szCs w:val="28"/>
        </w:rPr>
        <w:t>profesională</w:t>
      </w:r>
      <w:proofErr w:type="spellEnd"/>
    </w:p>
    <w:p w:rsidR="002E7F9A" w:rsidRDefault="002E7F9A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-</w:t>
      </w:r>
      <w:r w:rsidRPr="00385F60">
        <w:rPr>
          <w:sz w:val="28"/>
          <w:szCs w:val="28"/>
        </w:rPr>
        <w:t>55100000-1</w:t>
      </w:r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Servicii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hoteliere</w:t>
      </w:r>
      <w:proofErr w:type="spellEnd"/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Perioada de valabilitate a ofertelor</w:t>
      </w:r>
      <w:r w:rsidRPr="00D57135">
        <w:rPr>
          <w:sz w:val="28"/>
          <w:szCs w:val="28"/>
          <w:lang w:val="ro-RO"/>
        </w:rPr>
        <w:t>:</w:t>
      </w:r>
    </w:p>
    <w:p w:rsidR="00DF0AE6" w:rsidRPr="00D57135" w:rsidRDefault="00DF0AE6" w:rsidP="00DF0AE6">
      <w:pPr>
        <w:tabs>
          <w:tab w:val="left" w:pos="6585"/>
        </w:tabs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 xml:space="preserve"> -60 de zile de la data limită de depunere a ofertelor</w:t>
      </w:r>
      <w:r>
        <w:rPr>
          <w:sz w:val="28"/>
          <w:szCs w:val="28"/>
          <w:lang w:val="ro-RO"/>
        </w:rPr>
        <w:tab/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Termenul de plată</w:t>
      </w:r>
    </w:p>
    <w:p w:rsidR="00DF0AE6" w:rsidRPr="00D57135" w:rsidRDefault="00DF0AE6" w:rsidP="00DF0AE6">
      <w:pPr>
        <w:pStyle w:val="ListParagraph"/>
        <w:numPr>
          <w:ilvl w:val="0"/>
          <w:numId w:val="4"/>
        </w:numPr>
        <w:spacing w:after="200" w:line="276" w:lineRule="auto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termenul legal prevăzut în ORDONANTA DE URGENTA nr. 34 din 11 aprilie 2009 cu privire la rectificarea bugetară pe anul 2009 și reglementarea unor măsuri financiar-fiscale, art. 36, respectiv perioada 24-31 a fiecărei luni</w:t>
      </w:r>
    </w:p>
    <w:p w:rsidR="00DF0AE6" w:rsidRPr="00D57135" w:rsidRDefault="00DF0AE6" w:rsidP="00DF0AE6">
      <w:pPr>
        <w:spacing w:line="276" w:lineRule="auto"/>
        <w:ind w:left="75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Obiectivul achizitiei directe</w:t>
      </w:r>
      <w:r w:rsidRPr="00D57135">
        <w:rPr>
          <w:sz w:val="28"/>
          <w:szCs w:val="28"/>
          <w:lang w:val="ro-RO"/>
        </w:rPr>
        <w:t>: incheierea unui contract de achizitie publica</w:t>
      </w:r>
    </w:p>
    <w:p w:rsidR="00DF0AE6" w:rsidRDefault="00DF0AE6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t>Durata contractului</w:t>
      </w:r>
      <w:r w:rsidRPr="00D57135">
        <w:rPr>
          <w:sz w:val="28"/>
          <w:szCs w:val="28"/>
          <w:lang w:val="ro-RO"/>
        </w:rPr>
        <w:t xml:space="preserve">: contractul </w:t>
      </w:r>
      <w:r w:rsidR="002E7F9A">
        <w:rPr>
          <w:sz w:val="28"/>
          <w:szCs w:val="28"/>
          <w:lang w:val="ro-RO"/>
        </w:rPr>
        <w:t>de furnizare se va finaliza in 6</w:t>
      </w:r>
      <w:r w:rsidRPr="00D57135">
        <w:rPr>
          <w:sz w:val="28"/>
          <w:szCs w:val="28"/>
          <w:lang w:val="ro-RO"/>
        </w:rPr>
        <w:t xml:space="preserve"> luni incepand cu </w:t>
      </w:r>
      <w:r>
        <w:rPr>
          <w:sz w:val="28"/>
          <w:szCs w:val="28"/>
          <w:lang w:val="ro-RO"/>
        </w:rPr>
        <w:t>data semnării contractului</w:t>
      </w:r>
    </w:p>
    <w:p w:rsidR="00DF0AE6" w:rsidRPr="00D57135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</w:p>
    <w:p w:rsidR="00DF0AE6" w:rsidRPr="00D57135" w:rsidRDefault="00DF0AE6" w:rsidP="00DF0AE6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 w:rsidRPr="00D57135">
        <w:rPr>
          <w:sz w:val="28"/>
          <w:szCs w:val="28"/>
          <w:lang w:val="ro-RO"/>
        </w:rPr>
        <w:t>În funcție de condițiile economice și posibilitațile financiare ale autorității contractante, la sfarșitul perioadei de valabilitate a contractului acesta va putea fi prelungit cu acordul parților , prin încheierea în scris a unui act adițional la contract pe o perioadă de maxim 4 luni (pana la 30.04.2014)</w:t>
      </w:r>
    </w:p>
    <w:p w:rsidR="00DF0AE6" w:rsidRDefault="00DF0AE6" w:rsidP="00DF0AE6">
      <w:pPr>
        <w:spacing w:line="276" w:lineRule="auto"/>
        <w:jc w:val="both"/>
        <w:rPr>
          <w:sz w:val="28"/>
          <w:szCs w:val="28"/>
          <w:lang w:val="ro-RO"/>
        </w:rPr>
      </w:pPr>
      <w:r w:rsidRPr="00D57135">
        <w:rPr>
          <w:b/>
          <w:sz w:val="28"/>
          <w:szCs w:val="28"/>
          <w:lang w:val="ro-RO"/>
        </w:rPr>
        <w:lastRenderedPageBreak/>
        <w:t>Termen de execuție</w:t>
      </w:r>
      <w:r>
        <w:rPr>
          <w:sz w:val="28"/>
          <w:szCs w:val="28"/>
          <w:lang w:val="ro-RO"/>
        </w:rPr>
        <w:t xml:space="preserve"> : conform caietului de sarcini</w:t>
      </w:r>
    </w:p>
    <w:p w:rsidR="001A3CBE" w:rsidRPr="001A3CBE" w:rsidRDefault="001A3CBE" w:rsidP="00DF0AE6">
      <w:pPr>
        <w:spacing w:line="276" w:lineRule="auto"/>
        <w:jc w:val="both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t>Documente de calificare solicitate: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left" w:pos="5010"/>
        </w:tabs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Scrisoare de înaintare – Formularul 14</w:t>
      </w:r>
      <w:r w:rsidRPr="001A3CBE">
        <w:rPr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1. Certificat de participare la l</w:t>
      </w:r>
      <w:r w:rsidR="00DF0AE6">
        <w:rPr>
          <w:sz w:val="28"/>
          <w:szCs w:val="28"/>
          <w:lang w:val="ro-RO"/>
        </w:rPr>
        <w:t>icitație cu oferta independenta</w:t>
      </w:r>
      <w:r w:rsidRPr="001A3CBE">
        <w:rPr>
          <w:sz w:val="28"/>
          <w:szCs w:val="28"/>
          <w:lang w:val="ro-RO"/>
        </w:rPr>
        <w:t>,</w:t>
      </w:r>
      <w:r w:rsidR="00DF0AE6">
        <w:rPr>
          <w:sz w:val="28"/>
          <w:szCs w:val="28"/>
          <w:lang w:val="ro-RO"/>
        </w:rPr>
        <w:t xml:space="preserve"> </w:t>
      </w:r>
      <w:r w:rsidRPr="001A3CBE">
        <w:rPr>
          <w:sz w:val="28"/>
          <w:szCs w:val="28"/>
          <w:lang w:val="ro-RO"/>
        </w:rPr>
        <w:t>conform Ordinului nr.314/2010 – Formularul 6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2. Declaratia de eligibilitate prin care ofertantul face dovada ca nu se încadreaza la prevederile art 180 din OUG 34/2006 - Formularul 3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3. Declarația privind neîncadrarea la prev. art.181 din OUG 34/2006 - Formularul 4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4.Declarație pe proprie raspundere privind neîncadrarea în prevederile art.69^1 din OUG 34/20065.  - Formularul 5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5. Declaratia privind experiența similară în prestarea de servicii de</w:t>
      </w:r>
      <w:r w:rsidR="002E7F9A">
        <w:rPr>
          <w:sz w:val="28"/>
          <w:szCs w:val="28"/>
          <w:lang w:val="ro-RO"/>
        </w:rPr>
        <w:t xml:space="preserve"> formare profesională</w:t>
      </w:r>
      <w:r w:rsidRPr="001A3CBE">
        <w:rPr>
          <w:sz w:val="28"/>
          <w:szCs w:val="28"/>
          <w:lang w:val="ro-RO"/>
        </w:rPr>
        <w:t>– Formularul 9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6. Certificat de atestare fiscală privind plata taxelor și impozitelor la bugetul local, se solicită confirmarea privind plata taxelor și impozitelor la bugetul local. 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7. CUI – copie vizată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8. Certificat constatator emis de Oficiul Registrului Comerțului din care să rezulte că obiectul de activitate al ofertantului este în domeniu ce face obiectul achiziției– original sau vizat Conform cu originalul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9. Informații generale  - Formularul 7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10. Cel puțin o recomandare privind îndeplinirea obligațiilor contractuale pentru servicii similare - original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11. Declarație privind efectivul mediu al personalului angajat și al cadrelor de conducere  - Formularul 11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12. Lista privind echipamentele tehnice de care dispune operatorul economic pentru îndeplinirea corespunzătoare a contractului de servicii – Formularul 10</w:t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tabs>
          <w:tab w:val="right" w:pos="10080"/>
        </w:tabs>
        <w:spacing w:line="276" w:lineRule="auto"/>
        <w:jc w:val="both"/>
        <w:rPr>
          <w:smallCaps/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 xml:space="preserve">13. Declarație privind protecția mediului și protecția muncii – Formularul 12 </w:t>
      </w:r>
      <w:r w:rsidRPr="001A3CBE">
        <w:rPr>
          <w:smallCaps/>
          <w:sz w:val="28"/>
          <w:szCs w:val="28"/>
          <w:lang w:val="ro-RO"/>
        </w:rPr>
        <w:tab/>
      </w:r>
    </w:p>
    <w:p w:rsidR="001A3CBE" w:rsidRPr="001A3CBE" w:rsidRDefault="001A3CBE" w:rsidP="00DF0AE6">
      <w:pPr>
        <w:pStyle w:val="ListParagraph"/>
        <w:numPr>
          <w:ilvl w:val="0"/>
          <w:numId w:val="2"/>
        </w:numPr>
        <w:spacing w:line="276" w:lineRule="auto"/>
        <w:jc w:val="both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 xml:space="preserve">14. Certificat de atestare privind managementul calitații ISO 9001 </w:t>
      </w:r>
      <w:r w:rsidR="002E7F9A">
        <w:rPr>
          <w:sz w:val="28"/>
          <w:szCs w:val="28"/>
          <w:lang w:val="ro-RO"/>
        </w:rPr>
        <w:t>pentru domeniul de activitate privins serviciile de pregatire profesională</w:t>
      </w:r>
      <w:r w:rsidRPr="001A3CBE">
        <w:rPr>
          <w:sz w:val="28"/>
          <w:szCs w:val="28"/>
          <w:lang w:val="ro-RO"/>
        </w:rPr>
        <w:t xml:space="preserve"> - copie vizată Conform cu originalul</w:t>
      </w:r>
    </w:p>
    <w:p w:rsidR="003D13AD" w:rsidRPr="003D13AD" w:rsidRDefault="003D13AD" w:rsidP="00DF0AE6">
      <w:pPr>
        <w:pStyle w:val="BodyText2"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color w:val="000000"/>
          <w:sz w:val="28"/>
          <w:szCs w:val="28"/>
          <w:lang w:val="ro-RO"/>
        </w:rPr>
      </w:pPr>
    </w:p>
    <w:p w:rsidR="00DF0AE6" w:rsidRDefault="001A3CBE" w:rsidP="00DF0AE6">
      <w:pPr>
        <w:spacing w:after="200" w:line="276" w:lineRule="auto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Autoritatea contractantă va delibera ținand cont de : </w:t>
      </w:r>
      <w:r w:rsidR="00DF0AE6">
        <w:rPr>
          <w:sz w:val="28"/>
          <w:szCs w:val="28"/>
          <w:lang w:val="ro-RO" w:eastAsia="en-US"/>
        </w:rPr>
        <w:t xml:space="preserve">pretul ofertat pentru fiecare tip de </w:t>
      </w:r>
      <w:r w:rsidR="002E7F9A">
        <w:rPr>
          <w:sz w:val="28"/>
          <w:szCs w:val="28"/>
          <w:lang w:val="ro-RO" w:eastAsia="en-US"/>
        </w:rPr>
        <w:t>curs solicitat</w:t>
      </w:r>
      <w:r w:rsidR="00DF0AE6">
        <w:rPr>
          <w:sz w:val="28"/>
          <w:szCs w:val="28"/>
          <w:lang w:val="ro-RO" w:eastAsia="en-US"/>
        </w:rPr>
        <w:t xml:space="preserve"> prin caietul de sarcini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>● Nu se acceptă oferte alternative la oferta de bază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oferte întarziate, acestea fiind returnate expeditorului nedeschise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● Nu se acceptă completarea documentelor lipsă, ulterior deschiderii ofertelor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Ofertele cu o documentație incompletă vor fi respinse ca inacceptabile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</w:p>
    <w:p w:rsidR="001A3CBE" w:rsidRPr="001A3CBE" w:rsidRDefault="001A3CBE" w:rsidP="001A3CBE">
      <w:pPr>
        <w:spacing w:after="200"/>
        <w:jc w:val="both"/>
        <w:rPr>
          <w:b/>
          <w:sz w:val="28"/>
          <w:szCs w:val="28"/>
          <w:lang w:val="ro-RO" w:eastAsia="en-US"/>
        </w:rPr>
      </w:pPr>
      <w:r w:rsidRPr="001A3CBE">
        <w:rPr>
          <w:b/>
          <w:sz w:val="28"/>
          <w:szCs w:val="28"/>
          <w:lang w:val="ro-RO" w:eastAsia="en-US"/>
        </w:rPr>
        <w:t>Modul de întocmire a ofertei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Documentele de calificare, propunerea financiară și propunerea tehnică se întocmesc într-un exemplar și se introduc fiecare în plicuri separate marcate corespunzator. Cele 3 plicuri se introduc într-un plic exterior, închis netransparent.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Plicul exterior trebuie sa fie marcat cu: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1. denumirea și adresa autorității contractante, denumirea obiectului achiziției directe pentru care s-a depus oferta privind achiziția directă de „servicii de </w:t>
      </w:r>
      <w:r w:rsidR="00DF0AE6">
        <w:rPr>
          <w:sz w:val="28"/>
          <w:szCs w:val="28"/>
          <w:lang w:val="ro-RO" w:eastAsia="en-US"/>
        </w:rPr>
        <w:t>medicina muncii</w:t>
      </w:r>
      <w:r w:rsidRPr="001A3CBE">
        <w:rPr>
          <w:sz w:val="28"/>
          <w:szCs w:val="28"/>
          <w:lang w:val="ro-RO" w:eastAsia="en-US"/>
        </w:rPr>
        <w:t xml:space="preserve">" - conform caietului de sarcini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2. denumirea și adresa ofertantului pentru a permite returnarea ofertei întarziate nedeschisă 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3. precum și înscripția : A NU SE DESCHIDE INAINTE DE DATA DE </w:t>
      </w:r>
      <w:r w:rsidR="007E2C33">
        <w:rPr>
          <w:sz w:val="28"/>
          <w:szCs w:val="28"/>
          <w:lang w:val="ro-RO" w:eastAsia="en-US"/>
        </w:rPr>
        <w:t xml:space="preserve"> 14</w:t>
      </w:r>
      <w:r w:rsidR="0023041A">
        <w:rPr>
          <w:sz w:val="28"/>
          <w:szCs w:val="28"/>
          <w:lang w:val="ro-RO" w:eastAsia="en-US"/>
        </w:rPr>
        <w:t xml:space="preserve">.06.2013 </w:t>
      </w:r>
      <w:r w:rsidR="002E7F9A">
        <w:rPr>
          <w:sz w:val="28"/>
          <w:szCs w:val="28"/>
          <w:lang w:val="ro-RO" w:eastAsia="en-US"/>
        </w:rPr>
        <w:t>ora 13</w:t>
      </w:r>
      <w:r w:rsidRPr="001A3CBE">
        <w:rPr>
          <w:sz w:val="28"/>
          <w:szCs w:val="28"/>
          <w:lang w:val="ro-RO" w:eastAsia="en-US"/>
        </w:rPr>
        <w:t>:00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Plicului exterior i se vor atașa scrisoarea de înaintare (Formular)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Criteriul de atribuire : prețul cel mai scazut dintre ofertele declarate admisibile, care va fi</w:t>
      </w:r>
      <w:r w:rsidR="007E2C33">
        <w:rPr>
          <w:sz w:val="28"/>
          <w:szCs w:val="28"/>
          <w:lang w:val="ro-RO" w:eastAsia="en-US"/>
        </w:rPr>
        <w:t xml:space="preserve"> oferit pentru toata perioada contractului</w:t>
      </w:r>
      <w:r w:rsidRPr="001A3CBE">
        <w:rPr>
          <w:sz w:val="28"/>
          <w:szCs w:val="28"/>
          <w:lang w:val="ro-RO" w:eastAsia="en-US"/>
        </w:rPr>
        <w:t>.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>Oferta se va depune la adresa autoritații contractante : Direcția Venituri Buget Local Sector 2, București, Bd. Gării obor nr. 10, Sector 2</w:t>
      </w:r>
    </w:p>
    <w:p w:rsidR="001A3CBE" w:rsidRPr="001A3CBE" w:rsidRDefault="001A3CBE" w:rsidP="001A3CBE">
      <w:pPr>
        <w:spacing w:after="200"/>
        <w:jc w:val="both"/>
        <w:rPr>
          <w:sz w:val="28"/>
          <w:szCs w:val="28"/>
          <w:lang w:val="ro-RO" w:eastAsia="en-US"/>
        </w:rPr>
      </w:pPr>
      <w:r w:rsidRPr="001A3CBE">
        <w:rPr>
          <w:sz w:val="28"/>
          <w:szCs w:val="28"/>
          <w:lang w:val="ro-RO" w:eastAsia="en-US"/>
        </w:rPr>
        <w:t xml:space="preserve"> </w:t>
      </w:r>
      <w:r w:rsidRPr="001A3CBE">
        <w:rPr>
          <w:sz w:val="28"/>
          <w:szCs w:val="28"/>
          <w:lang w:val="ro-RO" w:eastAsia="en-US"/>
        </w:rPr>
        <w:tab/>
        <w:t xml:space="preserve">Deschiderea ofertelor: va avea loc în data de </w:t>
      </w:r>
      <w:r w:rsidR="007E2C33">
        <w:rPr>
          <w:sz w:val="28"/>
          <w:szCs w:val="28"/>
          <w:lang w:val="ro-RO" w:eastAsia="en-US"/>
        </w:rPr>
        <w:t>1</w:t>
      </w:r>
      <w:r w:rsidR="0023041A">
        <w:rPr>
          <w:sz w:val="28"/>
          <w:szCs w:val="28"/>
          <w:lang w:val="ro-RO" w:eastAsia="en-US"/>
        </w:rPr>
        <w:t xml:space="preserve">4.06.2013 </w:t>
      </w:r>
      <w:r w:rsidR="002E7F9A">
        <w:rPr>
          <w:sz w:val="28"/>
          <w:szCs w:val="28"/>
          <w:lang w:val="ro-RO" w:eastAsia="en-US"/>
        </w:rPr>
        <w:t>ora 13</w:t>
      </w:r>
      <w:r w:rsidRPr="001A3CBE">
        <w:rPr>
          <w:sz w:val="28"/>
          <w:szCs w:val="28"/>
          <w:lang w:val="ro-RO" w:eastAsia="en-US"/>
        </w:rPr>
        <w:t>:00. la adresa mai sus mentionată.</w:t>
      </w:r>
    </w:p>
    <w:p w:rsidR="001A3CBE" w:rsidRPr="003D13AD" w:rsidRDefault="001A3CBE" w:rsidP="001A3CBE">
      <w:pPr>
        <w:pStyle w:val="DefaultText"/>
        <w:jc w:val="both"/>
        <w:rPr>
          <w:b/>
          <w:color w:val="000000"/>
          <w:sz w:val="28"/>
          <w:szCs w:val="28"/>
          <w:u w:val="single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3D13AD">
        <w:rPr>
          <w:b/>
          <w:color w:val="000000"/>
          <w:sz w:val="28"/>
          <w:szCs w:val="28"/>
          <w:lang w:val="ro-RO"/>
        </w:rPr>
        <w:t xml:space="preserve">NOTĂ: Ofertele care nu vor fi trimise până </w:t>
      </w:r>
      <w:r w:rsidRPr="003D13AD">
        <w:rPr>
          <w:b/>
          <w:color w:val="000000"/>
          <w:sz w:val="28"/>
          <w:szCs w:val="28"/>
          <w:u w:val="single"/>
          <w:lang w:val="ro-RO"/>
        </w:rPr>
        <w:t>la data şi ora limită, nu vor fi luate în considerare.</w:t>
      </w:r>
    </w:p>
    <w:p w:rsidR="001A3CBE" w:rsidRPr="007E2C33" w:rsidRDefault="001A3CBE" w:rsidP="001A3CBE">
      <w:pPr>
        <w:pStyle w:val="DefaultText1"/>
        <w:jc w:val="both"/>
        <w:rPr>
          <w:b/>
          <w:sz w:val="28"/>
          <w:szCs w:val="28"/>
          <w:u w:val="single"/>
          <w:lang w:val="ro-RO"/>
        </w:rPr>
      </w:pPr>
      <w:r w:rsidRPr="007E2C33">
        <w:rPr>
          <w:b/>
          <w:sz w:val="28"/>
          <w:szCs w:val="28"/>
          <w:u w:val="single"/>
          <w:lang w:val="ro-RO"/>
        </w:rPr>
        <w:t xml:space="preserve">Caietul de sarcini, formularele și contractul cadru în format electronic </w:t>
      </w:r>
      <w:r w:rsidR="00AF35BB" w:rsidRPr="007E2C33">
        <w:rPr>
          <w:b/>
          <w:sz w:val="28"/>
          <w:szCs w:val="28"/>
          <w:u w:val="single"/>
          <w:lang w:val="ro-RO"/>
        </w:rPr>
        <w:t xml:space="preserve">pot </w:t>
      </w:r>
      <w:r w:rsidRPr="007E2C33">
        <w:rPr>
          <w:b/>
          <w:sz w:val="28"/>
          <w:szCs w:val="28"/>
          <w:u w:val="single"/>
          <w:lang w:val="ro-RO"/>
        </w:rPr>
        <w:t>fi descărcat</w:t>
      </w:r>
      <w:r w:rsidR="00AF35BB" w:rsidRPr="007E2C33">
        <w:rPr>
          <w:b/>
          <w:sz w:val="28"/>
          <w:szCs w:val="28"/>
          <w:u w:val="single"/>
          <w:lang w:val="ro-RO"/>
        </w:rPr>
        <w:t>e</w:t>
      </w:r>
      <w:r w:rsidRPr="007E2C33">
        <w:rPr>
          <w:b/>
          <w:sz w:val="28"/>
          <w:szCs w:val="28"/>
          <w:u w:val="single"/>
          <w:lang w:val="ro-RO"/>
        </w:rPr>
        <w:t xml:space="preserve"> gratuit de la adresa </w:t>
      </w:r>
      <w:hyperlink w:history="1">
        <w:r w:rsidRPr="007E2C33">
          <w:rPr>
            <w:rStyle w:val="Hyperlink"/>
            <w:b/>
            <w:color w:val="auto"/>
            <w:sz w:val="28"/>
            <w:szCs w:val="28"/>
            <w:lang w:val="ro-RO"/>
          </w:rPr>
          <w:t>www.impozitelocale2.ro /achiziţiipublice</w:t>
        </w:r>
      </w:hyperlink>
      <w:r w:rsidR="00AF35BB" w:rsidRPr="007E2C33">
        <w:rPr>
          <w:rStyle w:val="Hyperlink"/>
          <w:b/>
          <w:color w:val="auto"/>
          <w:sz w:val="28"/>
          <w:szCs w:val="28"/>
          <w:lang w:val="ro-RO"/>
        </w:rPr>
        <w:t>/servicii</w:t>
      </w:r>
      <w:r w:rsidRPr="007E2C33">
        <w:rPr>
          <w:b/>
          <w:sz w:val="28"/>
          <w:szCs w:val="28"/>
          <w:u w:val="single"/>
          <w:lang w:val="ro-RO"/>
        </w:rPr>
        <w:t>.</w:t>
      </w:r>
    </w:p>
    <w:p w:rsidR="001A3CBE" w:rsidRPr="003D13AD" w:rsidRDefault="001A3CBE" w:rsidP="001A3CBE">
      <w:pPr>
        <w:pStyle w:val="BodyText2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  <w:r w:rsidRPr="003D13AD">
        <w:rPr>
          <w:color w:val="000000"/>
          <w:sz w:val="28"/>
          <w:szCs w:val="28"/>
          <w:lang w:val="ro-RO"/>
        </w:rPr>
        <w:t>Pentru informaţii suplimentare ne pu</w:t>
      </w:r>
      <w:r w:rsidR="002E7F9A">
        <w:rPr>
          <w:color w:val="000000"/>
          <w:sz w:val="28"/>
          <w:szCs w:val="28"/>
          <w:lang w:val="ro-RO"/>
        </w:rPr>
        <w:t>teţi contacta la tel. 0720777137</w:t>
      </w:r>
      <w:r w:rsidRPr="003D13AD">
        <w:rPr>
          <w:color w:val="000000"/>
          <w:sz w:val="28"/>
          <w:szCs w:val="28"/>
          <w:lang w:val="ro-RO"/>
        </w:rPr>
        <w:t xml:space="preserve"> – Serviciul Achiziţii Publice, Administrativ, e-mail </w:t>
      </w:r>
      <w:r w:rsidR="002E7F9A">
        <w:rPr>
          <w:color w:val="000000"/>
          <w:sz w:val="28"/>
          <w:szCs w:val="28"/>
          <w:lang w:val="ro-RO"/>
        </w:rPr>
        <w:t>lucian.mitroiu</w:t>
      </w:r>
      <w:r w:rsidRPr="003D13AD">
        <w:rPr>
          <w:color w:val="000000"/>
          <w:sz w:val="28"/>
          <w:szCs w:val="28"/>
          <w:lang w:val="ro-RO"/>
        </w:rPr>
        <w:t>@impozitelocale2.ro, persoană de contact</w:t>
      </w:r>
      <w:r w:rsidR="002E7F9A">
        <w:rPr>
          <w:color w:val="000000"/>
          <w:sz w:val="28"/>
          <w:szCs w:val="28"/>
          <w:lang w:val="ro-RO"/>
        </w:rPr>
        <w:t xml:space="preserve"> Lucian Mitroiu</w:t>
      </w:r>
      <w:r w:rsidRPr="003D13AD">
        <w:rPr>
          <w:color w:val="000000"/>
          <w:sz w:val="28"/>
          <w:szCs w:val="28"/>
          <w:lang w:val="ro-RO"/>
        </w:rPr>
        <w:t>.</w:t>
      </w: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color w:val="000000"/>
          <w:sz w:val="28"/>
          <w:szCs w:val="28"/>
          <w:lang w:val="ro-RO"/>
        </w:rPr>
      </w:pPr>
    </w:p>
    <w:p w:rsidR="001A3CBE" w:rsidRPr="003D13AD" w:rsidRDefault="001A3CBE" w:rsidP="00DF0AE6">
      <w:pPr>
        <w:pStyle w:val="DefaultText1"/>
        <w:spacing w:line="276" w:lineRule="auto"/>
        <w:ind w:firstLine="710"/>
        <w:jc w:val="both"/>
        <w:rPr>
          <w:i/>
          <w:color w:val="000000"/>
          <w:sz w:val="28"/>
          <w:szCs w:val="28"/>
          <w:lang w:val="ro-RO"/>
        </w:rPr>
      </w:pPr>
      <w:r w:rsidRPr="003D13AD">
        <w:rPr>
          <w:sz w:val="28"/>
          <w:szCs w:val="28"/>
          <w:lang w:val="ro-RO"/>
        </w:rPr>
        <w:t>Cu stimă</w:t>
      </w:r>
      <w:r w:rsidRPr="003D13AD">
        <w:rPr>
          <w:i/>
          <w:sz w:val="28"/>
          <w:szCs w:val="28"/>
          <w:lang w:val="ro-RO"/>
        </w:rPr>
        <w:t>,</w:t>
      </w:r>
    </w:p>
    <w:p w:rsid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  <w:r w:rsidRPr="001A3CBE">
        <w:rPr>
          <w:b/>
          <w:sz w:val="28"/>
          <w:szCs w:val="28"/>
          <w:lang w:val="ro-RO"/>
        </w:rPr>
        <w:t>DIRECTOR EXECUTIV</w:t>
      </w:r>
    </w:p>
    <w:p w:rsidR="001A3CBE" w:rsidRPr="001A3CBE" w:rsidRDefault="001A3CBE" w:rsidP="00DF0AE6">
      <w:pPr>
        <w:spacing w:before="120" w:line="276" w:lineRule="auto"/>
        <w:jc w:val="center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>CRISTIAN ATANASIE DUȚU</w:t>
      </w: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center"/>
        <w:rPr>
          <w:b/>
          <w:sz w:val="28"/>
          <w:szCs w:val="28"/>
          <w:lang w:val="ro-RO"/>
        </w:rPr>
      </w:pPr>
    </w:p>
    <w:p w:rsidR="001A3CBE" w:rsidRPr="001A3CBE" w:rsidRDefault="001A3CBE" w:rsidP="00DF0AE6">
      <w:pPr>
        <w:spacing w:before="120" w:line="276" w:lineRule="auto"/>
        <w:jc w:val="right"/>
        <w:rPr>
          <w:b/>
          <w:sz w:val="24"/>
          <w:szCs w:val="24"/>
          <w:lang w:val="ro-RO"/>
        </w:rPr>
      </w:pPr>
      <w:r w:rsidRPr="001A3CBE">
        <w:rPr>
          <w:b/>
          <w:sz w:val="24"/>
          <w:szCs w:val="24"/>
          <w:lang w:val="ro-RO"/>
        </w:rPr>
        <w:t>SERVICIUL ACHIZITII PUBLICE, ADMINISTRATIV</w:t>
      </w:r>
    </w:p>
    <w:p w:rsidR="001A3CBE" w:rsidRPr="001A3CBE" w:rsidRDefault="001A3CBE" w:rsidP="00DF0AE6">
      <w:pPr>
        <w:spacing w:before="120" w:line="276" w:lineRule="auto"/>
        <w:rPr>
          <w:sz w:val="28"/>
          <w:szCs w:val="28"/>
          <w:lang w:val="ro-RO"/>
        </w:rPr>
      </w:pP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</w:r>
      <w:r w:rsidRPr="001A3CBE">
        <w:rPr>
          <w:sz w:val="28"/>
          <w:szCs w:val="28"/>
          <w:lang w:val="ro-RO"/>
        </w:rPr>
        <w:tab/>
        <w:t>Lucian Mitroiu</w:t>
      </w:r>
    </w:p>
    <w:p w:rsidR="001A3CBE" w:rsidRPr="001A3CBE" w:rsidRDefault="001A3CBE" w:rsidP="00DF0AE6">
      <w:pPr>
        <w:spacing w:line="276" w:lineRule="auto"/>
        <w:rPr>
          <w:lang w:val="ro-RO"/>
        </w:rPr>
      </w:pPr>
    </w:p>
    <w:p w:rsidR="001A3CBE" w:rsidRPr="001A3CBE" w:rsidRDefault="001A3CBE" w:rsidP="001A3CBE">
      <w:pPr>
        <w:spacing w:after="200"/>
        <w:jc w:val="both"/>
        <w:rPr>
          <w:rFonts w:eastAsiaTheme="minorHAnsi"/>
          <w:sz w:val="28"/>
          <w:szCs w:val="28"/>
          <w:lang w:val="ro-RO" w:eastAsia="en-US"/>
        </w:rPr>
      </w:pPr>
    </w:p>
    <w:p w:rsidR="001A3CBE" w:rsidRDefault="001A3CBE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p w:rsidR="002E7F9A" w:rsidRPr="00516CDB" w:rsidRDefault="002E7F9A" w:rsidP="002E7F9A">
      <w:pPr>
        <w:jc w:val="center"/>
        <w:rPr>
          <w:b/>
          <w:sz w:val="28"/>
          <w:szCs w:val="28"/>
          <w:u w:val="single"/>
          <w:lang w:val="ro-RO"/>
        </w:rPr>
      </w:pPr>
      <w:r w:rsidRPr="00516CDB">
        <w:rPr>
          <w:b/>
          <w:sz w:val="28"/>
          <w:szCs w:val="28"/>
          <w:u w:val="single"/>
          <w:lang w:val="ro-RO"/>
        </w:rPr>
        <w:t>CAIET DE SARCINI</w:t>
      </w:r>
    </w:p>
    <w:p w:rsidR="002E7F9A" w:rsidRDefault="002E7F9A" w:rsidP="002E7F9A">
      <w:pPr>
        <w:jc w:val="both"/>
        <w:rPr>
          <w:b/>
          <w:sz w:val="28"/>
          <w:szCs w:val="40"/>
          <w:u w:val="single"/>
          <w:lang w:val="ro-RO"/>
        </w:rPr>
      </w:pPr>
    </w:p>
    <w:p w:rsidR="002E7F9A" w:rsidRDefault="002E7F9A" w:rsidP="002E7F9A">
      <w:pPr>
        <w:jc w:val="both"/>
        <w:rPr>
          <w:b/>
          <w:sz w:val="28"/>
          <w:u w:val="single"/>
          <w:lang w:val="ro-RO"/>
        </w:rPr>
      </w:pPr>
      <w:r>
        <w:rPr>
          <w:b/>
          <w:sz w:val="28"/>
          <w:u w:val="single"/>
          <w:lang w:val="ro-RO"/>
        </w:rPr>
        <w:t>CONDITII TEHNICE MINIME OBLIGATORII</w:t>
      </w:r>
    </w:p>
    <w:p w:rsidR="002E7F9A" w:rsidRPr="001C0D4F" w:rsidRDefault="002E7F9A" w:rsidP="002E7F9A">
      <w:pPr>
        <w:autoSpaceDE w:val="0"/>
        <w:autoSpaceDN w:val="0"/>
        <w:adjustRightInd w:val="0"/>
        <w:jc w:val="both"/>
        <w:rPr>
          <w:sz w:val="28"/>
          <w:szCs w:val="45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5"/>
        <w:gridCol w:w="4683"/>
        <w:gridCol w:w="1998"/>
      </w:tblGrid>
      <w:tr w:rsidR="00A62910" w:rsidRPr="00385F60" w:rsidTr="00151CE4">
        <w:tc>
          <w:tcPr>
            <w:tcW w:w="2895" w:type="dxa"/>
            <w:vAlign w:val="center"/>
          </w:tcPr>
          <w:p w:rsidR="00A62910" w:rsidRPr="00385F60" w:rsidRDefault="00A62910" w:rsidP="002E7F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5F60">
              <w:rPr>
                <w:b/>
                <w:sz w:val="28"/>
                <w:szCs w:val="28"/>
              </w:rPr>
              <w:t>Domenii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385F60">
              <w:rPr>
                <w:b/>
                <w:sz w:val="28"/>
                <w:szCs w:val="28"/>
              </w:rPr>
              <w:t>perfectionare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cf. </w:t>
            </w:r>
            <w:proofErr w:type="spellStart"/>
            <w:r w:rsidRPr="00385F60">
              <w:rPr>
                <w:b/>
                <w:sz w:val="28"/>
                <w:szCs w:val="28"/>
              </w:rPr>
              <w:t>Planului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385F60">
              <w:rPr>
                <w:b/>
                <w:sz w:val="28"/>
                <w:szCs w:val="28"/>
              </w:rPr>
              <w:t>perfectionare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b/>
                <w:sz w:val="28"/>
                <w:szCs w:val="28"/>
              </w:rPr>
              <w:t>profesionala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201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4683" w:type="dxa"/>
            <w:vAlign w:val="center"/>
          </w:tcPr>
          <w:p w:rsidR="00A62910" w:rsidRPr="00385F60" w:rsidRDefault="00A62910" w:rsidP="002E7F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385F60">
              <w:rPr>
                <w:b/>
                <w:sz w:val="28"/>
                <w:szCs w:val="28"/>
              </w:rPr>
              <w:t>Cursuri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de </w:t>
            </w:r>
            <w:proofErr w:type="spellStart"/>
            <w:r w:rsidRPr="00385F60">
              <w:rPr>
                <w:b/>
                <w:sz w:val="28"/>
                <w:szCs w:val="28"/>
              </w:rPr>
              <w:t>perfectionare</w:t>
            </w:r>
            <w:proofErr w:type="spellEnd"/>
            <w:r w:rsidRPr="00385F6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98" w:type="dxa"/>
          </w:tcPr>
          <w:p w:rsidR="00A62910" w:rsidRPr="00385F60" w:rsidRDefault="00A62910" w:rsidP="002E7F9A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Numar</w:t>
            </w:r>
            <w:proofErr w:type="spellEnd"/>
            <w:r>
              <w:rPr>
                <w:b/>
                <w:sz w:val="28"/>
                <w:szCs w:val="28"/>
              </w:rPr>
              <w:t xml:space="preserve"> max de pers. </w:t>
            </w:r>
            <w:proofErr w:type="spellStart"/>
            <w:r>
              <w:rPr>
                <w:b/>
                <w:sz w:val="28"/>
                <w:szCs w:val="28"/>
              </w:rPr>
              <w:t>Propuse</w:t>
            </w:r>
            <w:proofErr w:type="spellEnd"/>
          </w:p>
        </w:tc>
      </w:tr>
      <w:tr w:rsidR="00A62910" w:rsidRPr="00385F60" w:rsidTr="00151CE4">
        <w:trPr>
          <w:trHeight w:val="654"/>
        </w:trPr>
        <w:tc>
          <w:tcPr>
            <w:tcW w:w="2895" w:type="dxa"/>
            <w:vAlign w:val="center"/>
          </w:tcPr>
          <w:p w:rsidR="00A62910" w:rsidRPr="00385F60" w:rsidRDefault="00A62910" w:rsidP="00AE71BC">
            <w:pPr>
              <w:rPr>
                <w:sz w:val="28"/>
                <w:szCs w:val="28"/>
              </w:rPr>
            </w:pPr>
            <w:proofErr w:type="spellStart"/>
            <w:r w:rsidRPr="00385F60">
              <w:rPr>
                <w:sz w:val="28"/>
                <w:szCs w:val="28"/>
              </w:rPr>
              <w:t>Comunicare</w:t>
            </w:r>
            <w:proofErr w:type="spellEnd"/>
          </w:p>
        </w:tc>
        <w:tc>
          <w:tcPr>
            <w:tcW w:w="4683" w:type="dxa"/>
          </w:tcPr>
          <w:p w:rsidR="00A62910" w:rsidRPr="00385F60" w:rsidRDefault="00A62910" w:rsidP="00AE71BC">
            <w:pPr>
              <w:jc w:val="both"/>
              <w:rPr>
                <w:sz w:val="28"/>
                <w:szCs w:val="28"/>
              </w:rPr>
            </w:pPr>
            <w:proofErr w:type="spellStart"/>
            <w:r w:rsidRPr="00385F60">
              <w:rPr>
                <w:sz w:val="28"/>
                <w:szCs w:val="28"/>
              </w:rPr>
              <w:t>Relatii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publice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si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comunicare</w:t>
            </w:r>
            <w:proofErr w:type="spellEnd"/>
          </w:p>
        </w:tc>
        <w:tc>
          <w:tcPr>
            <w:tcW w:w="1998" w:type="dxa"/>
          </w:tcPr>
          <w:p w:rsidR="00A62910" w:rsidRPr="00385F60" w:rsidRDefault="00A62910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A32A46" w:rsidRPr="00385F60" w:rsidTr="00151CE4">
        <w:trPr>
          <w:trHeight w:val="654"/>
        </w:trPr>
        <w:tc>
          <w:tcPr>
            <w:tcW w:w="2895" w:type="dxa"/>
            <w:vMerge w:val="restart"/>
            <w:vAlign w:val="center"/>
          </w:tcPr>
          <w:p w:rsidR="00A32A46" w:rsidRPr="00385F60" w:rsidRDefault="00A32A46" w:rsidP="00AE71BC">
            <w:pPr>
              <w:rPr>
                <w:sz w:val="28"/>
                <w:szCs w:val="28"/>
              </w:rPr>
            </w:pPr>
            <w:r w:rsidRPr="00A62910">
              <w:rPr>
                <w:sz w:val="28"/>
                <w:szCs w:val="28"/>
                <w:lang w:val="ro-RO"/>
              </w:rPr>
              <w:t>Drept și legislație comunitară</w:t>
            </w:r>
          </w:p>
        </w:tc>
        <w:tc>
          <w:tcPr>
            <w:tcW w:w="4683" w:type="dxa"/>
          </w:tcPr>
          <w:p w:rsidR="00A32A46" w:rsidRPr="00385F60" w:rsidRDefault="00A32A46" w:rsidP="00AE71BC">
            <w:pPr>
              <w:jc w:val="both"/>
              <w:rPr>
                <w:sz w:val="28"/>
                <w:szCs w:val="28"/>
              </w:rPr>
            </w:pPr>
            <w:r w:rsidRPr="00A62910">
              <w:rPr>
                <w:sz w:val="28"/>
                <w:szCs w:val="28"/>
                <w:lang w:val="ro-RO"/>
              </w:rPr>
              <w:t>Codul fiscal și codul de procedură fiscală</w:t>
            </w:r>
          </w:p>
        </w:tc>
        <w:tc>
          <w:tcPr>
            <w:tcW w:w="1998" w:type="dxa"/>
          </w:tcPr>
          <w:p w:rsidR="00A32A46" w:rsidRDefault="00A32A46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32A46" w:rsidRPr="00385F60" w:rsidTr="00151CE4">
        <w:trPr>
          <w:trHeight w:val="654"/>
        </w:trPr>
        <w:tc>
          <w:tcPr>
            <w:tcW w:w="2895" w:type="dxa"/>
            <w:vMerge/>
            <w:vAlign w:val="center"/>
          </w:tcPr>
          <w:p w:rsidR="00A32A46" w:rsidRPr="00A62910" w:rsidRDefault="00A32A46" w:rsidP="00AE71BC">
            <w:pPr>
              <w:rPr>
                <w:sz w:val="28"/>
                <w:szCs w:val="28"/>
                <w:lang w:val="ro-RO"/>
              </w:rPr>
            </w:pPr>
          </w:p>
        </w:tc>
        <w:tc>
          <w:tcPr>
            <w:tcW w:w="4683" w:type="dxa"/>
          </w:tcPr>
          <w:p w:rsidR="00A32A46" w:rsidRPr="00A62910" w:rsidRDefault="00A32A46" w:rsidP="00AE71BC">
            <w:pPr>
              <w:jc w:val="both"/>
              <w:rPr>
                <w:sz w:val="28"/>
                <w:szCs w:val="28"/>
                <w:lang w:val="ro-RO"/>
              </w:rPr>
            </w:pPr>
            <w:r w:rsidRPr="00A32A46">
              <w:rPr>
                <w:sz w:val="28"/>
                <w:szCs w:val="28"/>
                <w:lang w:val="ro-RO"/>
              </w:rPr>
              <w:t>Controlul legalității actelor administrative prin contenciosul administrativ</w:t>
            </w:r>
          </w:p>
        </w:tc>
        <w:tc>
          <w:tcPr>
            <w:tcW w:w="1998" w:type="dxa"/>
          </w:tcPr>
          <w:p w:rsidR="00A32A46" w:rsidRDefault="00A32A46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1CE4" w:rsidRPr="00385F60" w:rsidTr="00151CE4">
        <w:tc>
          <w:tcPr>
            <w:tcW w:w="2895" w:type="dxa"/>
            <w:vMerge w:val="restart"/>
            <w:vAlign w:val="center"/>
          </w:tcPr>
          <w:p w:rsidR="00151CE4" w:rsidRPr="00385F60" w:rsidRDefault="00151CE4" w:rsidP="00AE71BC">
            <w:pPr>
              <w:rPr>
                <w:sz w:val="28"/>
                <w:szCs w:val="28"/>
              </w:rPr>
            </w:pPr>
            <w:r w:rsidRPr="00385F60">
              <w:rPr>
                <w:sz w:val="28"/>
                <w:szCs w:val="28"/>
              </w:rPr>
              <w:t>IT&amp;C</w:t>
            </w: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 w:rsidRPr="00385F60">
              <w:rPr>
                <w:sz w:val="28"/>
                <w:szCs w:val="28"/>
              </w:rPr>
              <w:t>ECDL-Start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151CE4" w:rsidRPr="00385F60" w:rsidTr="00151CE4">
        <w:tc>
          <w:tcPr>
            <w:tcW w:w="2895" w:type="dxa"/>
            <w:vMerge/>
            <w:vAlign w:val="center"/>
          </w:tcPr>
          <w:p w:rsidR="00151CE4" w:rsidRPr="00385F60" w:rsidRDefault="00151CE4" w:rsidP="00AE71BC">
            <w:pPr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 w:rsidRPr="00A32A46">
              <w:rPr>
                <w:sz w:val="28"/>
                <w:szCs w:val="28"/>
                <w:lang w:val="ro-RO"/>
              </w:rPr>
              <w:t>Administrare rețea/ baze de date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1CE4" w:rsidRPr="00385F60" w:rsidTr="00151CE4">
        <w:tc>
          <w:tcPr>
            <w:tcW w:w="2895" w:type="dxa"/>
            <w:vMerge w:val="restart"/>
            <w:vAlign w:val="center"/>
          </w:tcPr>
          <w:p w:rsidR="00151CE4" w:rsidRPr="00385F60" w:rsidRDefault="00151CE4" w:rsidP="00AE71BC">
            <w:pPr>
              <w:rPr>
                <w:sz w:val="28"/>
                <w:szCs w:val="28"/>
              </w:rPr>
            </w:pPr>
            <w:r w:rsidRPr="00385F60">
              <w:rPr>
                <w:sz w:val="28"/>
                <w:szCs w:val="28"/>
              </w:rPr>
              <w:t>Management</w:t>
            </w: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proofErr w:type="spellStart"/>
            <w:r w:rsidRPr="00385F60">
              <w:rPr>
                <w:sz w:val="28"/>
                <w:szCs w:val="28"/>
              </w:rPr>
              <w:t>Managementul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impozitelor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si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taxelor</w:t>
            </w:r>
            <w:proofErr w:type="spellEnd"/>
            <w:r w:rsidRPr="00385F60">
              <w:rPr>
                <w:sz w:val="28"/>
                <w:szCs w:val="28"/>
              </w:rPr>
              <w:t xml:space="preserve"> locale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proofErr w:type="spellStart"/>
            <w:r w:rsidRPr="00385F60">
              <w:rPr>
                <w:sz w:val="28"/>
                <w:szCs w:val="28"/>
              </w:rPr>
              <w:t>Managementul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achizitiilor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publice</w:t>
            </w:r>
            <w:proofErr w:type="spellEnd"/>
            <w:r>
              <w:rPr>
                <w:sz w:val="28"/>
                <w:szCs w:val="28"/>
              </w:rPr>
              <w:t xml:space="preserve"> - SEAP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proofErr w:type="spellStart"/>
            <w:r w:rsidRPr="00385F60">
              <w:rPr>
                <w:sz w:val="28"/>
                <w:szCs w:val="28"/>
              </w:rPr>
              <w:t>Managementul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resurselor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umane</w:t>
            </w:r>
            <w:proofErr w:type="spellEnd"/>
            <w:r w:rsidRPr="00385F60">
              <w:rPr>
                <w:sz w:val="28"/>
                <w:szCs w:val="28"/>
              </w:rPr>
              <w:t xml:space="preserve">. </w:t>
            </w:r>
            <w:proofErr w:type="spellStart"/>
            <w:r w:rsidRPr="00385F60">
              <w:rPr>
                <w:sz w:val="28"/>
                <w:szCs w:val="28"/>
              </w:rPr>
              <w:t>Salarizarea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personalului</w:t>
            </w:r>
            <w:proofErr w:type="spellEnd"/>
            <w:r w:rsidRPr="00385F60">
              <w:rPr>
                <w:sz w:val="28"/>
                <w:szCs w:val="28"/>
              </w:rPr>
              <w:t xml:space="preserve"> </w:t>
            </w:r>
            <w:proofErr w:type="spellStart"/>
            <w:r w:rsidRPr="00385F60">
              <w:rPr>
                <w:sz w:val="28"/>
                <w:szCs w:val="28"/>
              </w:rPr>
              <w:t>bugetar</w:t>
            </w:r>
            <w:proofErr w:type="spellEnd"/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E4" w:rsidRPr="00385F60" w:rsidTr="00151CE4">
        <w:trPr>
          <w:trHeight w:val="368"/>
        </w:trPr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 w:rsidRPr="00385F60">
              <w:rPr>
                <w:sz w:val="28"/>
                <w:szCs w:val="28"/>
              </w:rPr>
              <w:t>Control intern/ managerial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 w:rsidRPr="00151CE4">
              <w:rPr>
                <w:sz w:val="28"/>
                <w:szCs w:val="28"/>
                <w:lang w:val="ro-RO"/>
              </w:rPr>
              <w:t>Managementul financiar și contabilitate bugetară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:rsidR="00151CE4" w:rsidRPr="00151CE4" w:rsidRDefault="00151CE4" w:rsidP="00AE71BC">
            <w:pPr>
              <w:rPr>
                <w:color w:val="000000" w:themeColor="text1"/>
                <w:sz w:val="28"/>
                <w:szCs w:val="28"/>
                <w:lang w:val="ro-RO"/>
              </w:rPr>
            </w:pPr>
            <w:r w:rsidRPr="00151CE4">
              <w:rPr>
                <w:color w:val="000000" w:themeColor="text1"/>
                <w:sz w:val="28"/>
                <w:szCs w:val="28"/>
                <w:lang w:val="ro-RO"/>
              </w:rPr>
              <w:t>Management strategic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:rsidR="00151CE4" w:rsidRPr="00151CE4" w:rsidRDefault="00151CE4" w:rsidP="00AE71BC">
            <w:pPr>
              <w:rPr>
                <w:sz w:val="28"/>
                <w:szCs w:val="28"/>
                <w:lang w:val="ro-RO"/>
              </w:rPr>
            </w:pPr>
            <w:r w:rsidRPr="00151CE4">
              <w:rPr>
                <w:sz w:val="28"/>
                <w:szCs w:val="28"/>
                <w:lang w:val="ro-RO"/>
              </w:rPr>
              <w:t>Managementul echipelor/ timpului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:rsidR="00151CE4" w:rsidRPr="00151CE4" w:rsidRDefault="00151CE4" w:rsidP="00AE71BC">
            <w:pPr>
              <w:rPr>
                <w:color w:val="000000" w:themeColor="text1"/>
                <w:sz w:val="28"/>
                <w:szCs w:val="28"/>
                <w:lang w:val="ro-RO"/>
              </w:rPr>
            </w:pPr>
            <w:r w:rsidRPr="00151CE4">
              <w:rPr>
                <w:color w:val="000000" w:themeColor="text1"/>
                <w:sz w:val="28"/>
                <w:szCs w:val="28"/>
                <w:lang w:val="ro-RO"/>
              </w:rPr>
              <w:t>Managementul de risc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:rsidR="00151CE4" w:rsidRPr="00151CE4" w:rsidRDefault="00151CE4" w:rsidP="00AE71BC">
            <w:pPr>
              <w:rPr>
                <w:sz w:val="28"/>
                <w:szCs w:val="28"/>
                <w:lang w:val="ro-RO"/>
              </w:rPr>
            </w:pPr>
            <w:r w:rsidRPr="00151CE4">
              <w:rPr>
                <w:sz w:val="28"/>
                <w:szCs w:val="28"/>
                <w:lang w:val="ro-RO"/>
              </w:rPr>
              <w:t>Managementul proiectelor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  <w:vAlign w:val="center"/>
          </w:tcPr>
          <w:p w:rsidR="00151CE4" w:rsidRPr="00151CE4" w:rsidRDefault="00151CE4" w:rsidP="00AE71BC">
            <w:pPr>
              <w:rPr>
                <w:sz w:val="28"/>
                <w:szCs w:val="28"/>
                <w:lang w:val="ro-RO"/>
              </w:rPr>
            </w:pPr>
            <w:r w:rsidRPr="00151CE4">
              <w:rPr>
                <w:sz w:val="28"/>
                <w:szCs w:val="28"/>
                <w:lang w:val="ro-RO"/>
              </w:rPr>
              <w:t>Managementul performanței</w:t>
            </w:r>
          </w:p>
        </w:tc>
        <w:tc>
          <w:tcPr>
            <w:tcW w:w="1998" w:type="dxa"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151CE4" w:rsidRDefault="00151CE4" w:rsidP="00390ADC">
            <w:pPr>
              <w:rPr>
                <w:sz w:val="28"/>
                <w:szCs w:val="28"/>
              </w:rPr>
            </w:pPr>
            <w:proofErr w:type="spellStart"/>
            <w:r w:rsidRPr="00151CE4">
              <w:rPr>
                <w:sz w:val="28"/>
                <w:szCs w:val="28"/>
              </w:rPr>
              <w:t>Sistem</w:t>
            </w:r>
            <w:proofErr w:type="spellEnd"/>
            <w:r w:rsidRPr="00151CE4">
              <w:rPr>
                <w:sz w:val="28"/>
                <w:szCs w:val="28"/>
              </w:rPr>
              <w:t xml:space="preserve"> de management de </w:t>
            </w:r>
            <w:proofErr w:type="spellStart"/>
            <w:r w:rsidRPr="00151CE4">
              <w:rPr>
                <w:sz w:val="28"/>
                <w:szCs w:val="28"/>
              </w:rPr>
              <w:t>mediu</w:t>
            </w:r>
            <w:proofErr w:type="spellEnd"/>
          </w:p>
        </w:tc>
        <w:tc>
          <w:tcPr>
            <w:tcW w:w="1998" w:type="dxa"/>
          </w:tcPr>
          <w:p w:rsidR="00151CE4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E4" w:rsidRPr="00385F60" w:rsidTr="00151CE4">
        <w:tc>
          <w:tcPr>
            <w:tcW w:w="2895" w:type="dxa"/>
            <w:vMerge/>
          </w:tcPr>
          <w:p w:rsidR="00151CE4" w:rsidRPr="00385F60" w:rsidRDefault="00151CE4" w:rsidP="00AE71B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151CE4" w:rsidRPr="00151CE4" w:rsidRDefault="00151CE4" w:rsidP="00390ADC">
            <w:pPr>
              <w:rPr>
                <w:sz w:val="28"/>
                <w:szCs w:val="28"/>
              </w:rPr>
            </w:pPr>
            <w:proofErr w:type="spellStart"/>
            <w:r w:rsidRPr="00151CE4">
              <w:rPr>
                <w:sz w:val="28"/>
                <w:szCs w:val="28"/>
              </w:rPr>
              <w:t>Sistem</w:t>
            </w:r>
            <w:proofErr w:type="spellEnd"/>
            <w:r w:rsidRPr="00151CE4">
              <w:rPr>
                <w:sz w:val="28"/>
                <w:szCs w:val="28"/>
              </w:rPr>
              <w:t xml:space="preserve"> de management al </w:t>
            </w:r>
            <w:proofErr w:type="spellStart"/>
            <w:r w:rsidRPr="00151CE4">
              <w:rPr>
                <w:sz w:val="28"/>
                <w:szCs w:val="28"/>
              </w:rPr>
              <w:t>sănătații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și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securității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ocupaționale</w:t>
            </w:r>
            <w:proofErr w:type="spellEnd"/>
          </w:p>
        </w:tc>
        <w:tc>
          <w:tcPr>
            <w:tcW w:w="1998" w:type="dxa"/>
          </w:tcPr>
          <w:p w:rsidR="00151CE4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151CE4" w:rsidRPr="00385F60" w:rsidTr="00151CE4">
        <w:tc>
          <w:tcPr>
            <w:tcW w:w="2895" w:type="dxa"/>
          </w:tcPr>
          <w:p w:rsidR="00151CE4" w:rsidRPr="00151CE4" w:rsidRDefault="00151CE4" w:rsidP="00AE71BC">
            <w:pPr>
              <w:jc w:val="both"/>
              <w:rPr>
                <w:sz w:val="28"/>
                <w:szCs w:val="28"/>
              </w:rPr>
            </w:pPr>
            <w:r w:rsidRPr="00151CE4">
              <w:rPr>
                <w:sz w:val="28"/>
                <w:szCs w:val="28"/>
                <w:lang w:val="ro-RO"/>
              </w:rPr>
              <w:t>Gestionarea fondurilor externe</w:t>
            </w:r>
          </w:p>
        </w:tc>
        <w:tc>
          <w:tcPr>
            <w:tcW w:w="4683" w:type="dxa"/>
          </w:tcPr>
          <w:p w:rsidR="00151CE4" w:rsidRPr="00151CE4" w:rsidRDefault="00151CE4" w:rsidP="00390ADC">
            <w:pPr>
              <w:rPr>
                <w:sz w:val="28"/>
                <w:szCs w:val="28"/>
              </w:rPr>
            </w:pPr>
            <w:proofErr w:type="spellStart"/>
            <w:r w:rsidRPr="00151CE4">
              <w:rPr>
                <w:sz w:val="28"/>
                <w:szCs w:val="28"/>
              </w:rPr>
              <w:t>Formarea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profesională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în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domeniile</w:t>
            </w:r>
            <w:proofErr w:type="spellEnd"/>
            <w:r w:rsidRPr="00151CE4">
              <w:rPr>
                <w:sz w:val="28"/>
                <w:szCs w:val="28"/>
              </w:rPr>
              <w:t xml:space="preserve"> expert </w:t>
            </w:r>
            <w:proofErr w:type="spellStart"/>
            <w:r w:rsidRPr="00151CE4">
              <w:rPr>
                <w:sz w:val="28"/>
                <w:szCs w:val="28"/>
              </w:rPr>
              <w:t>în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accesarea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fondurilor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structurale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și</w:t>
            </w:r>
            <w:proofErr w:type="spellEnd"/>
            <w:r w:rsidRPr="00151CE4">
              <w:rPr>
                <w:sz w:val="28"/>
                <w:szCs w:val="28"/>
              </w:rPr>
              <w:t xml:space="preserve"> de </w:t>
            </w:r>
            <w:proofErr w:type="spellStart"/>
            <w:r w:rsidRPr="00151CE4">
              <w:rPr>
                <w:sz w:val="28"/>
                <w:szCs w:val="28"/>
              </w:rPr>
              <w:t>coeziune</w:t>
            </w:r>
            <w:proofErr w:type="spellEnd"/>
            <w:r w:rsidRPr="00151CE4">
              <w:rPr>
                <w:sz w:val="28"/>
                <w:szCs w:val="28"/>
              </w:rPr>
              <w:t xml:space="preserve"> </w:t>
            </w:r>
            <w:proofErr w:type="spellStart"/>
            <w:r w:rsidRPr="00151CE4">
              <w:rPr>
                <w:sz w:val="28"/>
                <w:szCs w:val="28"/>
              </w:rPr>
              <w:t>europene</w:t>
            </w:r>
            <w:proofErr w:type="spellEnd"/>
          </w:p>
        </w:tc>
        <w:tc>
          <w:tcPr>
            <w:tcW w:w="1998" w:type="dxa"/>
          </w:tcPr>
          <w:p w:rsidR="00151CE4" w:rsidRDefault="00151CE4" w:rsidP="00AE71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E7F9A" w:rsidRDefault="002E7F9A" w:rsidP="002E7F9A">
      <w:p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</w:p>
    <w:p w:rsidR="00151CE4" w:rsidRDefault="00151CE4" w:rsidP="002E7F9A">
      <w:p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</w:p>
    <w:p w:rsidR="002E7F9A" w:rsidRDefault="002E7F9A" w:rsidP="002E7F9A">
      <w:p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lastRenderedPageBreak/>
        <w:t>Detalierea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cursurilor</w:t>
      </w:r>
      <w:proofErr w:type="spellEnd"/>
      <w:r>
        <w:rPr>
          <w:sz w:val="28"/>
          <w:szCs w:val="26"/>
          <w:lang w:val="fr-FR"/>
        </w:rPr>
        <w:t xml:space="preserve"> se va face </w:t>
      </w:r>
      <w:proofErr w:type="spellStart"/>
      <w:r>
        <w:rPr>
          <w:sz w:val="28"/>
          <w:szCs w:val="26"/>
          <w:lang w:val="fr-FR"/>
        </w:rPr>
        <w:t>precizand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clar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următoarele</w:t>
      </w:r>
      <w:proofErr w:type="spellEnd"/>
      <w:r>
        <w:rPr>
          <w:sz w:val="28"/>
          <w:szCs w:val="26"/>
          <w:lang w:val="fr-FR"/>
        </w:rPr>
        <w:t> :</w:t>
      </w:r>
    </w:p>
    <w:p w:rsidR="00151CE4" w:rsidRDefault="00151CE4" w:rsidP="002E7F9A">
      <w:p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t>perioada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pe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zile</w:t>
      </w:r>
      <w:proofErr w:type="spellEnd"/>
      <w:r>
        <w:rPr>
          <w:sz w:val="28"/>
          <w:szCs w:val="26"/>
          <w:lang w:val="fr-FR"/>
        </w:rPr>
        <w:t>/</w:t>
      </w:r>
      <w:proofErr w:type="spellStart"/>
      <w:r>
        <w:rPr>
          <w:sz w:val="28"/>
          <w:szCs w:val="26"/>
          <w:lang w:val="fr-FR"/>
        </w:rPr>
        <w:t>saptămâni</w:t>
      </w:r>
      <w:proofErr w:type="spellEnd"/>
      <w:r>
        <w:rPr>
          <w:sz w:val="28"/>
          <w:szCs w:val="26"/>
          <w:lang w:val="fr-FR"/>
        </w:rPr>
        <w:t>/</w:t>
      </w:r>
      <w:proofErr w:type="spellStart"/>
      <w:r>
        <w:rPr>
          <w:sz w:val="28"/>
          <w:szCs w:val="26"/>
          <w:lang w:val="fr-FR"/>
        </w:rPr>
        <w:t>nopţi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cazare</w:t>
      </w:r>
      <w:proofErr w:type="spellEnd"/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t>titlul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programului</w:t>
      </w:r>
      <w:proofErr w:type="spellEnd"/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r>
        <w:rPr>
          <w:sz w:val="28"/>
          <w:szCs w:val="26"/>
          <w:lang w:val="fr-FR"/>
        </w:rPr>
        <w:t xml:space="preserve">taxa de </w:t>
      </w:r>
      <w:proofErr w:type="spellStart"/>
      <w:r>
        <w:rPr>
          <w:sz w:val="28"/>
          <w:szCs w:val="26"/>
          <w:lang w:val="fr-FR"/>
        </w:rPr>
        <w:t>participare</w:t>
      </w:r>
      <w:proofErr w:type="spellEnd"/>
      <w:r>
        <w:rPr>
          <w:sz w:val="28"/>
          <w:szCs w:val="26"/>
          <w:lang w:val="fr-FR"/>
        </w:rPr>
        <w:t>/</w:t>
      </w:r>
      <w:proofErr w:type="spellStart"/>
      <w:r>
        <w:rPr>
          <w:sz w:val="28"/>
          <w:szCs w:val="26"/>
          <w:lang w:val="fr-FR"/>
        </w:rPr>
        <w:t>cursant</w:t>
      </w:r>
      <w:proofErr w:type="spellEnd"/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t>locul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desfăşurării</w:t>
      </w:r>
      <w:proofErr w:type="spellEnd"/>
      <w:r>
        <w:rPr>
          <w:sz w:val="28"/>
          <w:szCs w:val="26"/>
          <w:lang w:val="fr-FR"/>
        </w:rPr>
        <w:t xml:space="preserve"> – </w:t>
      </w:r>
      <w:proofErr w:type="spellStart"/>
      <w:r>
        <w:rPr>
          <w:sz w:val="28"/>
          <w:szCs w:val="26"/>
          <w:lang w:val="fr-FR"/>
        </w:rPr>
        <w:t>condiţie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Hotel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acreditat</w:t>
      </w:r>
      <w:proofErr w:type="spellEnd"/>
      <w:r>
        <w:rPr>
          <w:sz w:val="28"/>
          <w:szCs w:val="26"/>
          <w:lang w:val="fr-FR"/>
        </w:rPr>
        <w:t xml:space="preserve"> 3 </w:t>
      </w:r>
      <w:proofErr w:type="spellStart"/>
      <w:r>
        <w:rPr>
          <w:sz w:val="28"/>
          <w:szCs w:val="26"/>
          <w:lang w:val="fr-FR"/>
        </w:rPr>
        <w:t>stele</w:t>
      </w:r>
      <w:proofErr w:type="spellEnd"/>
      <w:r w:rsidR="00A62910">
        <w:rPr>
          <w:sz w:val="28"/>
          <w:szCs w:val="26"/>
          <w:lang w:val="fr-FR"/>
        </w:rPr>
        <w:t xml:space="preserve"> </w:t>
      </w:r>
      <w:proofErr w:type="spellStart"/>
      <w:r w:rsidR="00A62910">
        <w:rPr>
          <w:sz w:val="28"/>
          <w:szCs w:val="26"/>
          <w:lang w:val="fr-FR"/>
        </w:rPr>
        <w:t>sau</w:t>
      </w:r>
      <w:proofErr w:type="spellEnd"/>
      <w:r w:rsidR="00A62910">
        <w:rPr>
          <w:sz w:val="28"/>
          <w:szCs w:val="26"/>
          <w:lang w:val="fr-FR"/>
        </w:rPr>
        <w:t xml:space="preserve"> </w:t>
      </w:r>
      <w:proofErr w:type="spellStart"/>
      <w:r w:rsidR="00A62910">
        <w:rPr>
          <w:sz w:val="28"/>
          <w:szCs w:val="26"/>
          <w:lang w:val="fr-FR"/>
        </w:rPr>
        <w:t>dovada</w:t>
      </w:r>
      <w:proofErr w:type="spellEnd"/>
      <w:r w:rsidR="00A62910">
        <w:rPr>
          <w:sz w:val="28"/>
          <w:szCs w:val="26"/>
          <w:lang w:val="fr-FR"/>
        </w:rPr>
        <w:t xml:space="preserve"> </w:t>
      </w:r>
      <w:proofErr w:type="spellStart"/>
      <w:r w:rsidR="00A62910">
        <w:rPr>
          <w:sz w:val="28"/>
          <w:szCs w:val="26"/>
          <w:lang w:val="fr-FR"/>
        </w:rPr>
        <w:t>cazării</w:t>
      </w:r>
      <w:proofErr w:type="spellEnd"/>
      <w:r w:rsidR="00A62910">
        <w:rPr>
          <w:sz w:val="28"/>
          <w:szCs w:val="26"/>
          <w:lang w:val="fr-FR"/>
        </w:rPr>
        <w:t xml:space="preserve"> </w:t>
      </w:r>
      <w:proofErr w:type="spellStart"/>
      <w:r w:rsidR="00A62910">
        <w:rPr>
          <w:sz w:val="28"/>
          <w:szCs w:val="26"/>
          <w:lang w:val="fr-FR"/>
        </w:rPr>
        <w:t>în</w:t>
      </w:r>
      <w:proofErr w:type="spellEnd"/>
      <w:r w:rsidR="00A62910">
        <w:rPr>
          <w:sz w:val="28"/>
          <w:szCs w:val="26"/>
          <w:lang w:val="fr-FR"/>
        </w:rPr>
        <w:t xml:space="preserve"> </w:t>
      </w:r>
      <w:proofErr w:type="spellStart"/>
      <w:r w:rsidR="00A62910">
        <w:rPr>
          <w:sz w:val="28"/>
          <w:szCs w:val="26"/>
          <w:lang w:val="fr-FR"/>
        </w:rPr>
        <w:t>regim</w:t>
      </w:r>
      <w:proofErr w:type="spellEnd"/>
      <w:r w:rsidR="00A62910">
        <w:rPr>
          <w:sz w:val="28"/>
          <w:szCs w:val="26"/>
          <w:lang w:val="fr-FR"/>
        </w:rPr>
        <w:t xml:space="preserve"> de </w:t>
      </w:r>
      <w:proofErr w:type="spellStart"/>
      <w:r w:rsidR="00A62910">
        <w:rPr>
          <w:sz w:val="28"/>
          <w:szCs w:val="26"/>
          <w:lang w:val="fr-FR"/>
        </w:rPr>
        <w:t>maxim</w:t>
      </w:r>
      <w:proofErr w:type="spellEnd"/>
      <w:r w:rsidR="00A62910">
        <w:rPr>
          <w:sz w:val="28"/>
          <w:szCs w:val="26"/>
          <w:lang w:val="fr-FR"/>
        </w:rPr>
        <w:t xml:space="preserve"> 3 </w:t>
      </w:r>
      <w:proofErr w:type="spellStart"/>
      <w:r w:rsidR="00A62910">
        <w:rPr>
          <w:sz w:val="28"/>
          <w:szCs w:val="26"/>
          <w:lang w:val="fr-FR"/>
        </w:rPr>
        <w:t>stele</w:t>
      </w:r>
      <w:proofErr w:type="spellEnd"/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r>
        <w:rPr>
          <w:sz w:val="28"/>
          <w:szCs w:val="26"/>
          <w:lang w:val="fr-FR"/>
        </w:rPr>
        <w:t xml:space="preserve">tarif de </w:t>
      </w:r>
      <w:proofErr w:type="spellStart"/>
      <w:r>
        <w:rPr>
          <w:sz w:val="28"/>
          <w:szCs w:val="26"/>
          <w:lang w:val="fr-FR"/>
        </w:rPr>
        <w:t>cazare</w:t>
      </w:r>
      <w:proofErr w:type="spellEnd"/>
      <w:r>
        <w:rPr>
          <w:sz w:val="28"/>
          <w:szCs w:val="26"/>
          <w:lang w:val="fr-FR"/>
        </w:rPr>
        <w:t>/</w:t>
      </w:r>
      <w:proofErr w:type="spellStart"/>
      <w:r>
        <w:rPr>
          <w:sz w:val="28"/>
          <w:szCs w:val="26"/>
          <w:lang w:val="fr-FR"/>
        </w:rPr>
        <w:t>loc</w:t>
      </w:r>
      <w:proofErr w:type="spellEnd"/>
    </w:p>
    <w:p w:rsidR="002E7F9A" w:rsidRDefault="002E7F9A" w:rsidP="002E7F9A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t>precizarea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cursurilor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acreditate</w:t>
      </w:r>
      <w:proofErr w:type="spellEnd"/>
      <w:r>
        <w:rPr>
          <w:sz w:val="28"/>
          <w:szCs w:val="26"/>
          <w:lang w:val="fr-FR"/>
        </w:rPr>
        <w:t xml:space="preserve"> CNFPA</w:t>
      </w:r>
    </w:p>
    <w:p w:rsidR="002E7F9A" w:rsidRDefault="002E7F9A" w:rsidP="002E7F9A">
      <w:pPr>
        <w:autoSpaceDE w:val="0"/>
        <w:autoSpaceDN w:val="0"/>
        <w:adjustRightInd w:val="0"/>
        <w:ind w:left="75"/>
        <w:jc w:val="both"/>
        <w:rPr>
          <w:sz w:val="28"/>
          <w:szCs w:val="26"/>
          <w:lang w:val="fr-FR"/>
        </w:rPr>
      </w:pPr>
    </w:p>
    <w:p w:rsidR="002E7F9A" w:rsidRDefault="002E7F9A" w:rsidP="002E7F9A">
      <w:pPr>
        <w:autoSpaceDE w:val="0"/>
        <w:autoSpaceDN w:val="0"/>
        <w:adjustRightInd w:val="0"/>
        <w:ind w:left="75"/>
        <w:jc w:val="both"/>
        <w:rPr>
          <w:sz w:val="28"/>
          <w:szCs w:val="26"/>
          <w:lang w:val="fr-FR"/>
        </w:rPr>
      </w:pPr>
      <w:proofErr w:type="spellStart"/>
      <w:r>
        <w:rPr>
          <w:sz w:val="28"/>
          <w:szCs w:val="26"/>
          <w:lang w:val="fr-FR"/>
        </w:rPr>
        <w:t>Prezentarea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trainerilor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şi</w:t>
      </w:r>
      <w:proofErr w:type="spellEnd"/>
      <w:r>
        <w:rPr>
          <w:sz w:val="28"/>
          <w:szCs w:val="26"/>
          <w:lang w:val="fr-FR"/>
        </w:rPr>
        <w:t xml:space="preserve"> </w:t>
      </w:r>
      <w:proofErr w:type="spellStart"/>
      <w:r>
        <w:rPr>
          <w:sz w:val="28"/>
          <w:szCs w:val="26"/>
          <w:lang w:val="fr-FR"/>
        </w:rPr>
        <w:t>consultanţilor</w:t>
      </w:r>
      <w:proofErr w:type="spellEnd"/>
      <w:r>
        <w:rPr>
          <w:sz w:val="28"/>
          <w:szCs w:val="26"/>
          <w:lang w:val="fr-FR"/>
        </w:rPr>
        <w:t xml:space="preserve"> – </w:t>
      </w:r>
      <w:proofErr w:type="spellStart"/>
      <w:r>
        <w:rPr>
          <w:sz w:val="28"/>
          <w:szCs w:val="26"/>
          <w:lang w:val="fr-FR"/>
        </w:rPr>
        <w:t>experienţă</w:t>
      </w:r>
      <w:proofErr w:type="spellEnd"/>
      <w:r>
        <w:rPr>
          <w:sz w:val="28"/>
          <w:szCs w:val="26"/>
          <w:lang w:val="fr-FR"/>
        </w:rPr>
        <w:t xml:space="preserve"> de </w:t>
      </w:r>
      <w:proofErr w:type="spellStart"/>
      <w:r>
        <w:rPr>
          <w:sz w:val="28"/>
          <w:szCs w:val="26"/>
          <w:lang w:val="fr-FR"/>
        </w:rPr>
        <w:t>minim</w:t>
      </w:r>
      <w:proofErr w:type="spellEnd"/>
      <w:r>
        <w:rPr>
          <w:sz w:val="28"/>
          <w:szCs w:val="26"/>
          <w:lang w:val="fr-FR"/>
        </w:rPr>
        <w:t xml:space="preserve"> 6 </w:t>
      </w:r>
      <w:proofErr w:type="spellStart"/>
      <w:r>
        <w:rPr>
          <w:sz w:val="28"/>
          <w:szCs w:val="26"/>
          <w:lang w:val="fr-FR"/>
        </w:rPr>
        <w:t>ani</w:t>
      </w:r>
      <w:proofErr w:type="spellEnd"/>
      <w:r>
        <w:rPr>
          <w:sz w:val="28"/>
          <w:szCs w:val="26"/>
          <w:lang w:val="fr-FR"/>
        </w:rPr>
        <w:t xml:space="preserve">, </w:t>
      </w:r>
      <w:proofErr w:type="spellStart"/>
      <w:r>
        <w:rPr>
          <w:sz w:val="28"/>
          <w:szCs w:val="26"/>
          <w:lang w:val="fr-FR"/>
        </w:rPr>
        <w:t>prezentarea</w:t>
      </w:r>
      <w:proofErr w:type="spellEnd"/>
      <w:r>
        <w:rPr>
          <w:sz w:val="28"/>
          <w:szCs w:val="26"/>
          <w:lang w:val="fr-FR"/>
        </w:rPr>
        <w:t xml:space="preserve"> de cv-</w:t>
      </w:r>
      <w:proofErr w:type="spellStart"/>
      <w:r>
        <w:rPr>
          <w:sz w:val="28"/>
          <w:szCs w:val="26"/>
          <w:lang w:val="fr-FR"/>
        </w:rPr>
        <w:t>uri</w:t>
      </w:r>
      <w:proofErr w:type="spellEnd"/>
      <w:r>
        <w:rPr>
          <w:sz w:val="28"/>
          <w:szCs w:val="26"/>
          <w:lang w:val="fr-FR"/>
        </w:rPr>
        <w:t>.</w:t>
      </w:r>
    </w:p>
    <w:p w:rsidR="002E7F9A" w:rsidRDefault="002E7F9A" w:rsidP="002E7F9A">
      <w:pPr>
        <w:autoSpaceDE w:val="0"/>
        <w:autoSpaceDN w:val="0"/>
        <w:adjustRightInd w:val="0"/>
        <w:jc w:val="both"/>
        <w:rPr>
          <w:sz w:val="28"/>
          <w:szCs w:val="26"/>
          <w:lang w:val="fr-FR"/>
        </w:rPr>
      </w:pPr>
    </w:p>
    <w:p w:rsidR="002E7F9A" w:rsidRDefault="002E7F9A">
      <w:pPr>
        <w:spacing w:before="120"/>
        <w:jc w:val="center"/>
        <w:rPr>
          <w:b/>
          <w:sz w:val="28"/>
          <w:szCs w:val="28"/>
          <w:lang w:val="ro-RO"/>
        </w:rPr>
      </w:pPr>
    </w:p>
    <w:sectPr w:rsidR="002E7F9A" w:rsidSect="003D13AD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CBE" w:rsidRDefault="001A3CBE" w:rsidP="001A3CBE">
      <w:r>
        <w:separator/>
      </w:r>
    </w:p>
  </w:endnote>
  <w:endnote w:type="continuationSeparator" w:id="0">
    <w:p w:rsidR="001A3CBE" w:rsidRDefault="001A3CBE" w:rsidP="001A3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CBE" w:rsidRDefault="001A3CBE" w:rsidP="001A3CBE">
      <w:r>
        <w:separator/>
      </w:r>
    </w:p>
  </w:footnote>
  <w:footnote w:type="continuationSeparator" w:id="0">
    <w:p w:rsidR="001A3CBE" w:rsidRDefault="001A3CBE" w:rsidP="001A3C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1A1E"/>
    <w:multiLevelType w:val="hybridMultilevel"/>
    <w:tmpl w:val="47109F1C"/>
    <w:lvl w:ilvl="0" w:tplc="0A8C0AB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21E5F"/>
    <w:multiLevelType w:val="hybridMultilevel"/>
    <w:tmpl w:val="D1786E4E"/>
    <w:lvl w:ilvl="0" w:tplc="0418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457C3AB2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2" w:tplc="0418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E535D29"/>
    <w:multiLevelType w:val="hybridMultilevel"/>
    <w:tmpl w:val="A454CE20"/>
    <w:lvl w:ilvl="0" w:tplc="04180003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 w:hint="default"/>
      </w:rPr>
    </w:lvl>
    <w:lvl w:ilvl="1" w:tplc="0418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B123C89"/>
    <w:multiLevelType w:val="hybridMultilevel"/>
    <w:tmpl w:val="9F2E2918"/>
    <w:lvl w:ilvl="0" w:tplc="EB723A80">
      <w:start w:val="9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4">
    <w:nsid w:val="64F13A68"/>
    <w:multiLevelType w:val="hybridMultilevel"/>
    <w:tmpl w:val="0DBE8060"/>
    <w:lvl w:ilvl="0" w:tplc="1F381800">
      <w:start w:val="3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3AD"/>
    <w:rsid w:val="0002636D"/>
    <w:rsid w:val="000560DC"/>
    <w:rsid w:val="00063161"/>
    <w:rsid w:val="0006642B"/>
    <w:rsid w:val="000D45B2"/>
    <w:rsid w:val="00136FE3"/>
    <w:rsid w:val="00151CE4"/>
    <w:rsid w:val="001A3CBE"/>
    <w:rsid w:val="0023041A"/>
    <w:rsid w:val="002E7F9A"/>
    <w:rsid w:val="00302235"/>
    <w:rsid w:val="003A0E8D"/>
    <w:rsid w:val="003D13AD"/>
    <w:rsid w:val="00425CD7"/>
    <w:rsid w:val="00453457"/>
    <w:rsid w:val="005322C4"/>
    <w:rsid w:val="006D2481"/>
    <w:rsid w:val="007E2C33"/>
    <w:rsid w:val="008C0493"/>
    <w:rsid w:val="00A32A46"/>
    <w:rsid w:val="00A62910"/>
    <w:rsid w:val="00AA23A1"/>
    <w:rsid w:val="00AF35BB"/>
    <w:rsid w:val="00D14701"/>
    <w:rsid w:val="00D16061"/>
    <w:rsid w:val="00D174DC"/>
    <w:rsid w:val="00DA00B2"/>
    <w:rsid w:val="00DF0AE6"/>
    <w:rsid w:val="00E07AE7"/>
    <w:rsid w:val="00E14E90"/>
    <w:rsid w:val="00FA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  <w:style w:type="paragraph" w:customStyle="1" w:styleId="Default">
    <w:name w:val="Default"/>
    <w:rsid w:val="002E7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3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Heading1">
    <w:name w:val="heading 1"/>
    <w:basedOn w:val="Normal"/>
    <w:next w:val="Normal"/>
    <w:link w:val="Heading1Char"/>
    <w:qFormat/>
    <w:rsid w:val="003D13AD"/>
    <w:pPr>
      <w:keepNext/>
      <w:spacing w:line="360" w:lineRule="auto"/>
      <w:jc w:val="both"/>
      <w:outlineLvl w:val="0"/>
    </w:pPr>
    <w:rPr>
      <w:b/>
      <w:sz w:val="28"/>
      <w:lang w:val="ro-RO"/>
    </w:rPr>
  </w:style>
  <w:style w:type="paragraph" w:styleId="Heading3">
    <w:name w:val="heading 3"/>
    <w:basedOn w:val="Normal"/>
    <w:next w:val="Normal"/>
    <w:link w:val="Heading3Char"/>
    <w:qFormat/>
    <w:rsid w:val="003D13AD"/>
    <w:pPr>
      <w:keepNext/>
      <w:tabs>
        <w:tab w:val="center" w:pos="7371"/>
      </w:tabs>
      <w:spacing w:line="360" w:lineRule="auto"/>
      <w:jc w:val="both"/>
      <w:outlineLvl w:val="2"/>
    </w:pPr>
    <w:rPr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13AD"/>
    <w:rPr>
      <w:rFonts w:ascii="Times New Roman" w:eastAsia="Times New Roman" w:hAnsi="Times New Roman" w:cs="Times New Roman"/>
      <w:b/>
      <w:sz w:val="28"/>
      <w:szCs w:val="20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3D13AD"/>
    <w:rPr>
      <w:rFonts w:ascii="Times New Roman" w:eastAsia="Times New Roman" w:hAnsi="Times New Roman" w:cs="Times New Roman"/>
      <w:sz w:val="28"/>
      <w:szCs w:val="20"/>
      <w:lang w:val="ro-RO" w:eastAsia="ro-RO"/>
    </w:rPr>
  </w:style>
  <w:style w:type="character" w:styleId="Hyperlink">
    <w:name w:val="Hyperlink"/>
    <w:basedOn w:val="DefaultParagraphFont"/>
    <w:rsid w:val="003D13AD"/>
    <w:rPr>
      <w:color w:val="0000FF"/>
      <w:u w:val="single"/>
    </w:rPr>
  </w:style>
  <w:style w:type="paragraph" w:customStyle="1" w:styleId="CaracterCharChar">
    <w:name w:val="Caracter Char Char"/>
    <w:basedOn w:val="Normal"/>
    <w:rsid w:val="003D13AD"/>
    <w:rPr>
      <w:noProof/>
      <w:sz w:val="24"/>
      <w:szCs w:val="24"/>
      <w:lang w:val="pl-PL" w:eastAsia="pl-PL"/>
    </w:rPr>
  </w:style>
  <w:style w:type="paragraph" w:styleId="BodyText2">
    <w:name w:val="Body Text 2"/>
    <w:basedOn w:val="Normal"/>
    <w:link w:val="BodyText2Char"/>
    <w:rsid w:val="003D13A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D13AD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DefaultText1">
    <w:name w:val="Default Text:1"/>
    <w:basedOn w:val="Normal"/>
    <w:rsid w:val="003D13AD"/>
    <w:pPr>
      <w:overflowPunct w:val="0"/>
      <w:autoSpaceDE w:val="0"/>
      <w:autoSpaceDN w:val="0"/>
      <w:adjustRightInd w:val="0"/>
    </w:pPr>
    <w:rPr>
      <w:sz w:val="24"/>
      <w:lang w:eastAsia="en-US"/>
    </w:rPr>
  </w:style>
  <w:style w:type="paragraph" w:customStyle="1" w:styleId="DefaultText">
    <w:name w:val="Default Text"/>
    <w:basedOn w:val="Normal"/>
    <w:rsid w:val="003D13AD"/>
    <w:pPr>
      <w:overflowPunct w:val="0"/>
      <w:autoSpaceDE w:val="0"/>
      <w:autoSpaceDN w:val="0"/>
      <w:adjustRightInd w:val="0"/>
      <w:textAlignment w:val="baseline"/>
    </w:pPr>
    <w:rPr>
      <w:noProof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13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3AD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1A3C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CBE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ListParagraph">
    <w:name w:val="List Paragraph"/>
    <w:basedOn w:val="Normal"/>
    <w:uiPriority w:val="34"/>
    <w:qFormat/>
    <w:rsid w:val="001A3CBE"/>
    <w:pPr>
      <w:ind w:left="720"/>
      <w:contextualSpacing/>
    </w:pPr>
  </w:style>
  <w:style w:type="paragraph" w:customStyle="1" w:styleId="CaracterCaracterCaracterCaracterCaracterCaracterCharCaracterCaracter">
    <w:name w:val="Caracter Caracter Caracter Caracter Caracter Caracter Char Caracter Caracter"/>
    <w:basedOn w:val="Normal"/>
    <w:rsid w:val="00DF0AE6"/>
    <w:rPr>
      <w:sz w:val="24"/>
      <w:szCs w:val="24"/>
      <w:lang w:val="pl-PL" w:eastAsia="pl-PL"/>
    </w:rPr>
  </w:style>
  <w:style w:type="paragraph" w:customStyle="1" w:styleId="Default">
    <w:name w:val="Default"/>
    <w:rsid w:val="002E7F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5</cp:revision>
  <cp:lastPrinted>2013-06-06T11:30:00Z</cp:lastPrinted>
  <dcterms:created xsi:type="dcterms:W3CDTF">2013-06-11T08:24:00Z</dcterms:created>
  <dcterms:modified xsi:type="dcterms:W3CDTF">2013-06-11T13:26:00Z</dcterms:modified>
</cp:coreProperties>
</file>